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1E4" w:rsidRDefault="00BA51E4">
      <w:r>
        <w:t>Article 1</w:t>
      </w:r>
    </w:p>
    <w:tbl>
      <w:tblPr>
        <w:tblW w:w="5000" w:type="pct"/>
        <w:tblCellSpacing w:w="0" w:type="dxa"/>
        <w:tblCellMar>
          <w:left w:w="0" w:type="dxa"/>
          <w:right w:w="0" w:type="dxa"/>
        </w:tblCellMar>
        <w:tblLook w:val="04A0"/>
      </w:tblPr>
      <w:tblGrid>
        <w:gridCol w:w="9360"/>
      </w:tblGrid>
      <w:tr w:rsidR="000A798B" w:rsidRPr="000A798B">
        <w:trPr>
          <w:tblCellSpacing w:w="0" w:type="dxa"/>
        </w:trPr>
        <w:tc>
          <w:tcPr>
            <w:tcW w:w="0" w:type="auto"/>
            <w:vAlign w:val="center"/>
            <w:hideMark/>
          </w:tcPr>
          <w:p w:rsidR="000A798B" w:rsidRPr="000A798B" w:rsidRDefault="000A798B" w:rsidP="000A798B">
            <w:pPr>
              <w:spacing w:before="100" w:beforeAutospacing="1" w:after="100" w:afterAutospacing="1"/>
              <w:rPr>
                <w:rFonts w:ascii="Verdana" w:eastAsia="Times New Roman" w:hAnsi="Verdana"/>
                <w:b/>
                <w:bCs/>
                <w:sz w:val="26"/>
                <w:szCs w:val="26"/>
                <w:lang w:val="en-CA" w:eastAsia="en-CA"/>
              </w:rPr>
            </w:pPr>
            <w:r w:rsidRPr="000A798B">
              <w:rPr>
                <w:rFonts w:ascii="Verdana" w:eastAsia="Times New Roman" w:hAnsi="Verdana"/>
                <w:b/>
                <w:bCs/>
                <w:sz w:val="26"/>
                <w:szCs w:val="26"/>
                <w:lang w:val="en-CA" w:eastAsia="en-CA"/>
              </w:rPr>
              <w:t xml:space="preserve">Discrete Genes Are Inherited: </w:t>
            </w:r>
            <w:proofErr w:type="spellStart"/>
            <w:r w:rsidRPr="000A798B">
              <w:rPr>
                <w:rFonts w:ascii="Verdana" w:eastAsia="Times New Roman" w:hAnsi="Verdana"/>
                <w:b/>
                <w:bCs/>
                <w:sz w:val="26"/>
                <w:szCs w:val="26"/>
                <w:lang w:val="en-CA" w:eastAsia="en-CA"/>
              </w:rPr>
              <w:t>Gregor</w:t>
            </w:r>
            <w:proofErr w:type="spellEnd"/>
            <w:r w:rsidRPr="000A798B">
              <w:rPr>
                <w:rFonts w:ascii="Verdana" w:eastAsia="Times New Roman" w:hAnsi="Verdana"/>
                <w:b/>
                <w:bCs/>
                <w:sz w:val="26"/>
                <w:szCs w:val="26"/>
                <w:lang w:val="en-CA" w:eastAsia="en-CA"/>
              </w:rPr>
              <w:t xml:space="preserve"> Mendel</w:t>
            </w:r>
          </w:p>
          <w:p w:rsidR="000A798B" w:rsidRPr="000A798B" w:rsidRDefault="000A798B" w:rsidP="000A798B">
            <w:pPr>
              <w:spacing w:before="100" w:beforeAutospacing="1" w:after="100" w:afterAutospacing="1"/>
              <w:rPr>
                <w:rFonts w:ascii="Verdana" w:eastAsia="Times New Roman" w:hAnsi="Verdana"/>
                <w:sz w:val="15"/>
                <w:szCs w:val="15"/>
                <w:lang w:val="en-CA" w:eastAsia="en-CA"/>
              </w:rPr>
            </w:pPr>
            <w:r w:rsidRPr="000A798B">
              <w:rPr>
                <w:rFonts w:ascii="Verdana" w:eastAsia="Times New Roman" w:hAnsi="Verdana"/>
                <w:sz w:val="15"/>
                <w:szCs w:val="15"/>
                <w:lang w:val="en-CA" w:eastAsia="en-CA"/>
              </w:rPr>
              <w:t xml:space="preserve">Throughout the nineteenth century, heredity remained a puzzle to scientists. How was it that children ended up looking similar to, but not exactly like, their parents? These questions fascinated and frustrated </w:t>
            </w:r>
            <w:hyperlink r:id="rId4" w:history="1">
              <w:r w:rsidRPr="000A798B">
                <w:rPr>
                  <w:rFonts w:ascii="Verdana" w:eastAsia="Times New Roman" w:hAnsi="Verdana"/>
                  <w:color w:val="0000FF"/>
                  <w:sz w:val="15"/>
                  <w:u w:val="single"/>
                  <w:lang w:val="en-CA" w:eastAsia="en-CA"/>
                </w:rPr>
                <w:t>Charles Darwin</w:t>
              </w:r>
            </w:hyperlink>
            <w:r w:rsidRPr="000A798B">
              <w:rPr>
                <w:rFonts w:ascii="Verdana" w:eastAsia="Times New Roman" w:hAnsi="Verdana"/>
                <w:sz w:val="15"/>
                <w:szCs w:val="15"/>
                <w:lang w:val="en-CA" w:eastAsia="en-CA"/>
              </w:rPr>
              <w:t xml:space="preserve"> deeply. After all, heredity lies at the heart of evolution. The variations in each generation are the raw material for </w:t>
            </w:r>
            <w:hyperlink r:id="rId5" w:tgtFrame="gpop" w:history="1">
              <w:r w:rsidRPr="000A798B">
                <w:rPr>
                  <w:rFonts w:ascii="Verdana" w:eastAsia="Times New Roman" w:hAnsi="Verdana"/>
                  <w:color w:val="0000FF"/>
                  <w:sz w:val="15"/>
                  <w:u w:val="single"/>
                  <w:lang w:val="en-CA" w:eastAsia="en-CA"/>
                </w:rPr>
                <w:t>natural selection</w:t>
              </w:r>
            </w:hyperlink>
            <w:r w:rsidRPr="000A798B">
              <w:rPr>
                <w:rFonts w:ascii="Verdana" w:eastAsia="Times New Roman" w:hAnsi="Verdana"/>
                <w:sz w:val="15"/>
                <w:szCs w:val="15"/>
                <w:lang w:val="en-CA" w:eastAsia="en-CA"/>
              </w:rPr>
              <w:t>, while the continuity from one generation to the next allows the changes wrought by natural selection to have long-term effects. Darwin himself proposed that each cell in an animal's body released tiny particles that streamed to the sexual organs, where they combined into eggs or sperm. They would then blend together when the animal mated. But "pangenesis," as Darwin called it, didn't hold up to scrutiny.</w:t>
            </w:r>
          </w:p>
          <w:tbl>
            <w:tblPr>
              <w:tblpPr w:leftFromText="45" w:rightFromText="45" w:vertAnchor="text" w:tblpXSpec="right" w:tblpYSpec="center"/>
              <w:tblW w:w="0" w:type="auto"/>
              <w:tblCellSpacing w:w="0" w:type="dxa"/>
              <w:tblCellMar>
                <w:left w:w="0" w:type="dxa"/>
                <w:right w:w="0" w:type="dxa"/>
              </w:tblCellMar>
              <w:tblLook w:val="04A0"/>
            </w:tblPr>
            <w:tblGrid>
              <w:gridCol w:w="155"/>
              <w:gridCol w:w="1692"/>
            </w:tblGrid>
            <w:tr w:rsidR="000A798B" w:rsidRPr="000A798B">
              <w:trPr>
                <w:tblCellSpacing w:w="0" w:type="dxa"/>
              </w:trPr>
              <w:tc>
                <w:tcPr>
                  <w:tcW w:w="150" w:type="dxa"/>
                  <w:vAlign w:val="center"/>
                  <w:hideMark/>
                </w:tcPr>
                <w:p w:rsidR="000A798B" w:rsidRPr="000A798B" w:rsidRDefault="000A798B" w:rsidP="000A798B">
                  <w:pPr>
                    <w:rPr>
                      <w:rFonts w:ascii="Verdana" w:eastAsia="Times New Roman" w:hAnsi="Verdana"/>
                      <w:sz w:val="15"/>
                      <w:szCs w:val="15"/>
                      <w:lang w:val="en-CA" w:eastAsia="en-CA"/>
                    </w:rPr>
                  </w:pPr>
                  <w:r>
                    <w:rPr>
                      <w:rFonts w:ascii="Verdana" w:eastAsia="Times New Roman" w:hAnsi="Verdana"/>
                      <w:noProof/>
                      <w:sz w:val="15"/>
                      <w:szCs w:val="15"/>
                      <w:lang w:val="en-CA" w:eastAsia="en-CA"/>
                    </w:rPr>
                    <w:drawing>
                      <wp:inline distT="0" distB="0" distL="0" distR="0">
                        <wp:extent cx="98425" cy="13970"/>
                        <wp:effectExtent l="0" t="0" r="0" b="0"/>
                        <wp:docPr id="1" name="Picture 1" descr="http://evolution.berkeley.edu/evolibrary/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volution.berkeley.edu/evolibrary/images/dot_clear.gif"/>
                                <pic:cNvPicPr>
                                  <a:picLocks noChangeAspect="1" noChangeArrowheads="1"/>
                                </pic:cNvPicPr>
                              </pic:nvPicPr>
                              <pic:blipFill>
                                <a:blip r:embed="rId6"/>
                                <a:srcRect/>
                                <a:stretch>
                                  <a:fillRect/>
                                </a:stretch>
                              </pic:blipFill>
                              <pic:spPr bwMode="auto">
                                <a:xfrm>
                                  <a:off x="0" y="0"/>
                                  <a:ext cx="98425" cy="13970"/>
                                </a:xfrm>
                                <a:prstGeom prst="rect">
                                  <a:avLst/>
                                </a:prstGeom>
                                <a:noFill/>
                                <a:ln w="9525">
                                  <a:noFill/>
                                  <a:miter lim="800000"/>
                                  <a:headEnd/>
                                  <a:tailEnd/>
                                </a:ln>
                              </pic:spPr>
                            </pic:pic>
                          </a:graphicData>
                        </a:graphic>
                      </wp:inline>
                    </w:drawing>
                  </w:r>
                </w:p>
              </w:tc>
              <w:tc>
                <w:tcPr>
                  <w:tcW w:w="1665" w:type="dxa"/>
                  <w:vAlign w:val="center"/>
                  <w:hideMark/>
                </w:tcPr>
                <w:p w:rsidR="000A798B" w:rsidRPr="000A798B" w:rsidRDefault="000A798B" w:rsidP="000A798B">
                  <w:pPr>
                    <w:rPr>
                      <w:rFonts w:ascii="Verdana" w:eastAsia="Times New Roman" w:hAnsi="Verdana"/>
                      <w:sz w:val="15"/>
                      <w:szCs w:val="15"/>
                      <w:lang w:val="en-CA" w:eastAsia="en-CA"/>
                    </w:rPr>
                  </w:pPr>
                  <w:r>
                    <w:rPr>
                      <w:rFonts w:ascii="Verdana" w:eastAsia="Times New Roman" w:hAnsi="Verdana"/>
                      <w:noProof/>
                      <w:sz w:val="15"/>
                      <w:szCs w:val="15"/>
                      <w:lang w:val="en-CA" w:eastAsia="en-CA"/>
                    </w:rPr>
                    <w:drawing>
                      <wp:inline distT="0" distB="0" distL="0" distR="0">
                        <wp:extent cx="1055370" cy="1238250"/>
                        <wp:effectExtent l="19050" t="0" r="0" b="0"/>
                        <wp:docPr id="2" name="Picture 2" descr="Gregor Men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gor Mendel"/>
                                <pic:cNvPicPr>
                                  <a:picLocks noChangeAspect="1" noChangeArrowheads="1"/>
                                </pic:cNvPicPr>
                              </pic:nvPicPr>
                              <pic:blipFill>
                                <a:blip r:embed="rId7" cstate="print"/>
                                <a:srcRect/>
                                <a:stretch>
                                  <a:fillRect/>
                                </a:stretch>
                              </pic:blipFill>
                              <pic:spPr bwMode="auto">
                                <a:xfrm>
                                  <a:off x="0" y="0"/>
                                  <a:ext cx="1055370" cy="1238250"/>
                                </a:xfrm>
                                <a:prstGeom prst="rect">
                                  <a:avLst/>
                                </a:prstGeom>
                                <a:noFill/>
                                <a:ln w="9525">
                                  <a:noFill/>
                                  <a:miter lim="800000"/>
                                  <a:headEnd/>
                                  <a:tailEnd/>
                                </a:ln>
                              </pic:spPr>
                            </pic:pic>
                          </a:graphicData>
                        </a:graphic>
                      </wp:inline>
                    </w:drawing>
                  </w:r>
                  <w:r w:rsidRPr="000A798B">
                    <w:rPr>
                      <w:rFonts w:ascii="Verdana" w:eastAsia="Times New Roman" w:hAnsi="Verdana"/>
                      <w:sz w:val="15"/>
                      <w:szCs w:val="15"/>
                      <w:lang w:val="en-CA" w:eastAsia="en-CA"/>
                    </w:rPr>
                    <w:br/>
                    <w:t> </w:t>
                  </w:r>
                </w:p>
              </w:tc>
            </w:tr>
          </w:tbl>
          <w:p w:rsidR="000A798B" w:rsidRPr="000A798B" w:rsidRDefault="000A798B" w:rsidP="000A798B">
            <w:pPr>
              <w:spacing w:before="100" w:beforeAutospacing="1" w:after="100" w:afterAutospacing="1"/>
              <w:rPr>
                <w:rFonts w:ascii="Verdana" w:eastAsia="Times New Roman" w:hAnsi="Verdana"/>
                <w:sz w:val="15"/>
                <w:szCs w:val="15"/>
                <w:lang w:val="en-CA" w:eastAsia="en-CA"/>
              </w:rPr>
            </w:pPr>
            <w:r w:rsidRPr="000A798B">
              <w:rPr>
                <w:rFonts w:ascii="Verdana" w:eastAsia="Times New Roman" w:hAnsi="Verdana"/>
                <w:sz w:val="15"/>
                <w:szCs w:val="15"/>
                <w:lang w:val="en-CA" w:eastAsia="en-CA"/>
              </w:rPr>
              <w:t xml:space="preserve">Ironically, it was just as Darwin was publishing the </w:t>
            </w:r>
            <w:r w:rsidRPr="000A798B">
              <w:rPr>
                <w:rFonts w:ascii="Verdana" w:eastAsia="Times New Roman" w:hAnsi="Verdana"/>
                <w:i/>
                <w:iCs/>
                <w:sz w:val="15"/>
                <w:szCs w:val="15"/>
                <w:lang w:val="en-CA" w:eastAsia="en-CA"/>
              </w:rPr>
              <w:t>Origin of Species</w:t>
            </w:r>
            <w:r w:rsidRPr="000A798B">
              <w:rPr>
                <w:rFonts w:ascii="Verdana" w:eastAsia="Times New Roman" w:hAnsi="Verdana"/>
                <w:sz w:val="15"/>
                <w:szCs w:val="15"/>
                <w:lang w:val="en-CA" w:eastAsia="en-CA"/>
              </w:rPr>
              <w:t xml:space="preserve"> that someone got the first real glimpse of the biological machinery behind heredity. In a secluded monastery in what is now the Czech Republic, a monk named </w:t>
            </w:r>
            <w:proofErr w:type="spellStart"/>
            <w:r w:rsidRPr="000A798B">
              <w:rPr>
                <w:rFonts w:ascii="Verdana" w:eastAsia="Times New Roman" w:hAnsi="Verdana"/>
                <w:sz w:val="15"/>
                <w:szCs w:val="15"/>
                <w:lang w:val="en-CA" w:eastAsia="en-CA"/>
              </w:rPr>
              <w:t>Gregor</w:t>
            </w:r>
            <w:proofErr w:type="spellEnd"/>
            <w:r w:rsidRPr="000A798B">
              <w:rPr>
                <w:rFonts w:ascii="Verdana" w:eastAsia="Times New Roman" w:hAnsi="Verdana"/>
                <w:sz w:val="15"/>
                <w:szCs w:val="15"/>
                <w:lang w:val="en-CA" w:eastAsia="en-CA"/>
              </w:rPr>
              <w:t xml:space="preserve"> Mendel was studying heredity in a garden of peas. Mendel, the son of a farmer, had always been interested in plants, and while at the University of Vienna he had been trained in mathematics and learned how to design experiments and analyze data. In the 1850s, he decided to run an experiment to better understand what kept species distinct and what made it possible for hybrids to form. He bred thousands of pea plants and recorded how traits were passed on from one generation to the next.</w:t>
            </w:r>
          </w:p>
          <w:tbl>
            <w:tblPr>
              <w:tblpPr w:leftFromText="45" w:rightFromText="45" w:vertAnchor="text"/>
              <w:tblW w:w="0" w:type="auto"/>
              <w:tblCellSpacing w:w="0" w:type="dxa"/>
              <w:tblCellMar>
                <w:left w:w="0" w:type="dxa"/>
                <w:right w:w="0" w:type="dxa"/>
              </w:tblCellMar>
              <w:tblLook w:val="04A0"/>
            </w:tblPr>
            <w:tblGrid>
              <w:gridCol w:w="1692"/>
              <w:gridCol w:w="300"/>
            </w:tblGrid>
            <w:tr w:rsidR="000A798B" w:rsidRPr="000A798B">
              <w:trPr>
                <w:tblCellSpacing w:w="0" w:type="dxa"/>
              </w:trPr>
              <w:tc>
                <w:tcPr>
                  <w:tcW w:w="1665" w:type="dxa"/>
                  <w:vAlign w:val="center"/>
                  <w:hideMark/>
                </w:tcPr>
                <w:p w:rsidR="000A798B" w:rsidRPr="000A798B" w:rsidRDefault="000A798B" w:rsidP="000A798B">
                  <w:pPr>
                    <w:rPr>
                      <w:rFonts w:ascii="Verdana" w:eastAsia="Times New Roman" w:hAnsi="Verdana"/>
                      <w:sz w:val="15"/>
                      <w:szCs w:val="15"/>
                      <w:lang w:val="en-CA" w:eastAsia="en-CA"/>
                    </w:rPr>
                  </w:pPr>
                  <w:r>
                    <w:rPr>
                      <w:rFonts w:ascii="Verdana" w:eastAsia="Times New Roman" w:hAnsi="Verdana"/>
                      <w:noProof/>
                      <w:sz w:val="15"/>
                      <w:szCs w:val="15"/>
                      <w:lang w:val="en-CA" w:eastAsia="en-CA"/>
                    </w:rPr>
                    <w:drawing>
                      <wp:inline distT="0" distB="0" distL="0" distR="0">
                        <wp:extent cx="1055370" cy="1969770"/>
                        <wp:effectExtent l="19050" t="0" r="0" b="0"/>
                        <wp:docPr id="3" name="Picture 3" descr="Smooth and wrinkled p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ooth and wrinkled peas"/>
                                <pic:cNvPicPr>
                                  <a:picLocks noChangeAspect="1" noChangeArrowheads="1"/>
                                </pic:cNvPicPr>
                              </pic:nvPicPr>
                              <pic:blipFill>
                                <a:blip r:embed="rId8" cstate="print"/>
                                <a:srcRect/>
                                <a:stretch>
                                  <a:fillRect/>
                                </a:stretch>
                              </pic:blipFill>
                              <pic:spPr bwMode="auto">
                                <a:xfrm>
                                  <a:off x="0" y="0"/>
                                  <a:ext cx="1055370" cy="1969770"/>
                                </a:xfrm>
                                <a:prstGeom prst="rect">
                                  <a:avLst/>
                                </a:prstGeom>
                                <a:noFill/>
                                <a:ln w="9525">
                                  <a:noFill/>
                                  <a:miter lim="800000"/>
                                  <a:headEnd/>
                                  <a:tailEnd/>
                                </a:ln>
                              </pic:spPr>
                            </pic:pic>
                          </a:graphicData>
                        </a:graphic>
                      </wp:inline>
                    </w:drawing>
                  </w:r>
                  <w:r w:rsidRPr="000A798B">
                    <w:rPr>
                      <w:rFonts w:ascii="Verdana" w:eastAsia="Times New Roman" w:hAnsi="Verdana"/>
                      <w:sz w:val="15"/>
                      <w:szCs w:val="15"/>
                      <w:lang w:val="en-CA" w:eastAsia="en-CA"/>
                    </w:rPr>
                    <w:br/>
                    <w:t> </w:t>
                  </w:r>
                </w:p>
              </w:tc>
              <w:tc>
                <w:tcPr>
                  <w:tcW w:w="300" w:type="dxa"/>
                  <w:vAlign w:val="center"/>
                  <w:hideMark/>
                </w:tcPr>
                <w:p w:rsidR="000A798B" w:rsidRPr="000A798B" w:rsidRDefault="000A798B" w:rsidP="000A798B">
                  <w:pPr>
                    <w:rPr>
                      <w:rFonts w:ascii="Verdana" w:eastAsia="Times New Roman" w:hAnsi="Verdana"/>
                      <w:sz w:val="15"/>
                      <w:szCs w:val="15"/>
                      <w:lang w:val="en-CA" w:eastAsia="en-CA"/>
                    </w:rPr>
                  </w:pPr>
                  <w:r>
                    <w:rPr>
                      <w:rFonts w:ascii="Verdana" w:eastAsia="Times New Roman" w:hAnsi="Verdana"/>
                      <w:noProof/>
                      <w:sz w:val="15"/>
                      <w:szCs w:val="15"/>
                      <w:lang w:val="en-CA" w:eastAsia="en-CA"/>
                    </w:rPr>
                    <w:drawing>
                      <wp:inline distT="0" distB="0" distL="0" distR="0">
                        <wp:extent cx="182880" cy="13970"/>
                        <wp:effectExtent l="0" t="0" r="0" b="0"/>
                        <wp:docPr id="4" name="Picture 4" descr="http://evolution.berkeley.edu/evolibrary/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volution.berkeley.edu/evolibrary/images/dot_clear.gif"/>
                                <pic:cNvPicPr>
                                  <a:picLocks noChangeAspect="1" noChangeArrowheads="1"/>
                                </pic:cNvPicPr>
                              </pic:nvPicPr>
                              <pic:blipFill>
                                <a:blip r:embed="rId6"/>
                                <a:srcRect/>
                                <a:stretch>
                                  <a:fillRect/>
                                </a:stretch>
                              </pic:blipFill>
                              <pic:spPr bwMode="auto">
                                <a:xfrm>
                                  <a:off x="0" y="0"/>
                                  <a:ext cx="182880" cy="13970"/>
                                </a:xfrm>
                                <a:prstGeom prst="rect">
                                  <a:avLst/>
                                </a:prstGeom>
                                <a:noFill/>
                                <a:ln w="9525">
                                  <a:noFill/>
                                  <a:miter lim="800000"/>
                                  <a:headEnd/>
                                  <a:tailEnd/>
                                </a:ln>
                              </pic:spPr>
                            </pic:pic>
                          </a:graphicData>
                        </a:graphic>
                      </wp:inline>
                    </w:drawing>
                  </w:r>
                </w:p>
              </w:tc>
            </w:tr>
          </w:tbl>
          <w:p w:rsidR="000A798B" w:rsidRPr="000A798B" w:rsidRDefault="000A798B" w:rsidP="000A798B">
            <w:pPr>
              <w:spacing w:before="100" w:beforeAutospacing="1" w:after="100" w:afterAutospacing="1"/>
              <w:rPr>
                <w:rFonts w:ascii="Verdana" w:eastAsia="Times New Roman" w:hAnsi="Verdana"/>
                <w:sz w:val="15"/>
                <w:szCs w:val="15"/>
                <w:lang w:val="en-CA" w:eastAsia="en-CA"/>
              </w:rPr>
            </w:pPr>
            <w:r w:rsidRPr="000A798B">
              <w:rPr>
                <w:rFonts w:ascii="Verdana" w:eastAsia="Times New Roman" w:hAnsi="Verdana"/>
                <w:b/>
                <w:bCs/>
                <w:sz w:val="20"/>
                <w:lang w:val="en-CA" w:eastAsia="en-CA"/>
              </w:rPr>
              <w:t>Trait inheritance</w:t>
            </w:r>
            <w:r w:rsidRPr="000A798B">
              <w:rPr>
                <w:rFonts w:ascii="Verdana" w:eastAsia="Times New Roman" w:hAnsi="Verdana"/>
                <w:sz w:val="15"/>
                <w:szCs w:val="15"/>
                <w:lang w:val="en-CA" w:eastAsia="en-CA"/>
              </w:rPr>
              <w:br/>
              <w:t>Mendel selected 22 different varieties of peas and interbred them, keeping track of seven different traits, such as pea texture — smooth or wrinkled. Mendel found that when he hybridized smooth and wrinkled peas, he produced peas that were all smooth. But if he then produced a new generation of peas from the hybrids, a quarter of the peas were wrinkled.</w:t>
            </w:r>
          </w:p>
          <w:p w:rsidR="000A798B" w:rsidRPr="000A798B" w:rsidRDefault="000A798B" w:rsidP="000A798B">
            <w:pPr>
              <w:spacing w:before="100" w:beforeAutospacing="1" w:after="100" w:afterAutospacing="1"/>
              <w:rPr>
                <w:rFonts w:ascii="Verdana" w:eastAsia="Times New Roman" w:hAnsi="Verdana"/>
                <w:sz w:val="15"/>
                <w:szCs w:val="15"/>
                <w:lang w:val="en-CA" w:eastAsia="en-CA"/>
              </w:rPr>
            </w:pPr>
            <w:r w:rsidRPr="000A798B">
              <w:rPr>
                <w:rFonts w:ascii="Verdana" w:eastAsia="Times New Roman" w:hAnsi="Verdana"/>
                <w:sz w:val="15"/>
                <w:szCs w:val="15"/>
                <w:lang w:val="en-CA" w:eastAsia="en-CA"/>
              </w:rPr>
              <w:t xml:space="preserve">Mendel proposed that the peas were not blending their "wrinkled" and "smooth" traits together. Each hybrid pea inherited both traits, but only the smooth trait became visible. In the next generation, the traits were handed down again, and a quarter of the new peas inherited two "wrinkled" traits, which made them wrinkled. Mendel had discovered what later scientists called "dominant" and "recessive" </w:t>
            </w:r>
            <w:hyperlink r:id="rId9" w:tgtFrame="gpop" w:history="1">
              <w:r w:rsidRPr="000A798B">
                <w:rPr>
                  <w:rFonts w:ascii="Verdana" w:eastAsia="Times New Roman" w:hAnsi="Verdana"/>
                  <w:color w:val="0000FF"/>
                  <w:sz w:val="15"/>
                  <w:u w:val="single"/>
                  <w:lang w:val="en-CA" w:eastAsia="en-CA"/>
                </w:rPr>
                <w:t>alleles</w:t>
              </w:r>
            </w:hyperlink>
            <w:r w:rsidRPr="000A798B">
              <w:rPr>
                <w:rFonts w:ascii="Verdana" w:eastAsia="Times New Roman" w:hAnsi="Verdana"/>
                <w:sz w:val="15"/>
                <w:szCs w:val="15"/>
                <w:lang w:val="en-CA" w:eastAsia="en-CA"/>
              </w:rPr>
              <w:t>.</w:t>
            </w:r>
          </w:p>
          <w:tbl>
            <w:tblPr>
              <w:tblpPr w:leftFromText="45" w:rightFromText="45" w:vertAnchor="text" w:tblpXSpec="right" w:tblpYSpec="center"/>
              <w:tblW w:w="0" w:type="auto"/>
              <w:tblCellSpacing w:w="0" w:type="dxa"/>
              <w:tblCellMar>
                <w:top w:w="60" w:type="dxa"/>
                <w:left w:w="60" w:type="dxa"/>
                <w:bottom w:w="60" w:type="dxa"/>
                <w:right w:w="60" w:type="dxa"/>
              </w:tblCellMar>
              <w:tblLook w:val="04A0"/>
            </w:tblPr>
            <w:tblGrid>
              <w:gridCol w:w="150"/>
              <w:gridCol w:w="2280"/>
            </w:tblGrid>
            <w:tr w:rsidR="000A798B" w:rsidRPr="000A798B">
              <w:trPr>
                <w:tblCellSpacing w:w="0" w:type="dxa"/>
              </w:trPr>
              <w:tc>
                <w:tcPr>
                  <w:tcW w:w="150" w:type="dxa"/>
                  <w:vMerge w:val="restart"/>
                  <w:vAlign w:val="center"/>
                  <w:hideMark/>
                </w:tcPr>
                <w:p w:rsidR="000A798B" w:rsidRPr="000A798B" w:rsidRDefault="000A798B" w:rsidP="000A798B">
                  <w:pPr>
                    <w:rPr>
                      <w:rFonts w:ascii="Verdana" w:eastAsia="Times New Roman" w:hAnsi="Verdana"/>
                      <w:sz w:val="15"/>
                      <w:szCs w:val="15"/>
                      <w:lang w:val="en-CA" w:eastAsia="en-CA"/>
                    </w:rPr>
                  </w:pPr>
                  <w:r>
                    <w:rPr>
                      <w:rFonts w:ascii="Verdana" w:eastAsia="Times New Roman" w:hAnsi="Verdana"/>
                      <w:noProof/>
                      <w:sz w:val="15"/>
                      <w:szCs w:val="15"/>
                      <w:lang w:val="en-CA" w:eastAsia="en-CA"/>
                    </w:rPr>
                    <w:drawing>
                      <wp:inline distT="0" distB="0" distL="0" distR="0">
                        <wp:extent cx="13970" cy="13970"/>
                        <wp:effectExtent l="0" t="0" r="0" b="0"/>
                        <wp:docPr id="5" name="Picture 5" descr="http://evolution.berkeley.edu/evolibrary/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evolution.berkeley.edu/evolibrary/images/dot_clear.gif"/>
                                <pic:cNvPicPr>
                                  <a:picLocks noChangeAspect="1" noChangeArrowheads="1"/>
                                </pic:cNvPicPr>
                              </pic:nvPicPr>
                              <pic:blipFill>
                                <a:blip r:embed="rId6"/>
                                <a:srcRect/>
                                <a:stretch>
                                  <a:fillRect/>
                                </a:stretch>
                              </pic:blipFill>
                              <pic:spPr bwMode="auto">
                                <a:xfrm>
                                  <a:off x="0" y="0"/>
                                  <a:ext cx="13970" cy="13970"/>
                                </a:xfrm>
                                <a:prstGeom prst="rect">
                                  <a:avLst/>
                                </a:prstGeom>
                                <a:noFill/>
                                <a:ln w="9525">
                                  <a:noFill/>
                                  <a:miter lim="800000"/>
                                  <a:headEnd/>
                                  <a:tailEnd/>
                                </a:ln>
                              </pic:spPr>
                            </pic:pic>
                          </a:graphicData>
                        </a:graphic>
                      </wp:inline>
                    </w:drawing>
                  </w:r>
                </w:p>
              </w:tc>
              <w:tc>
                <w:tcPr>
                  <w:tcW w:w="2115" w:type="dxa"/>
                  <w:vAlign w:val="center"/>
                  <w:hideMark/>
                </w:tcPr>
                <w:p w:rsidR="000A798B" w:rsidRPr="000A798B" w:rsidRDefault="000A798B" w:rsidP="000A798B">
                  <w:pPr>
                    <w:rPr>
                      <w:rFonts w:ascii="Verdana" w:eastAsia="Times New Roman" w:hAnsi="Verdana"/>
                      <w:sz w:val="15"/>
                      <w:szCs w:val="15"/>
                      <w:lang w:val="en-CA" w:eastAsia="en-CA"/>
                    </w:rPr>
                  </w:pPr>
                  <w:r>
                    <w:rPr>
                      <w:rFonts w:ascii="Verdana" w:eastAsia="Times New Roman" w:hAnsi="Verdana"/>
                      <w:noProof/>
                      <w:sz w:val="15"/>
                      <w:szCs w:val="15"/>
                      <w:lang w:val="en-CA" w:eastAsia="en-CA"/>
                    </w:rPr>
                    <w:drawing>
                      <wp:inline distT="0" distB="0" distL="0" distR="0">
                        <wp:extent cx="1350645" cy="1899285"/>
                        <wp:effectExtent l="19050" t="0" r="1905" b="0"/>
                        <wp:docPr id="6" name="Picture 6" descr="Hawkwe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awkweed"/>
                                <pic:cNvPicPr>
                                  <a:picLocks noChangeAspect="1" noChangeArrowheads="1"/>
                                </pic:cNvPicPr>
                              </pic:nvPicPr>
                              <pic:blipFill>
                                <a:blip r:embed="rId10" cstate="print"/>
                                <a:srcRect/>
                                <a:stretch>
                                  <a:fillRect/>
                                </a:stretch>
                              </pic:blipFill>
                              <pic:spPr bwMode="auto">
                                <a:xfrm>
                                  <a:off x="0" y="0"/>
                                  <a:ext cx="1350645" cy="1899285"/>
                                </a:xfrm>
                                <a:prstGeom prst="rect">
                                  <a:avLst/>
                                </a:prstGeom>
                                <a:noFill/>
                                <a:ln w="9525">
                                  <a:noFill/>
                                  <a:miter lim="800000"/>
                                  <a:headEnd/>
                                  <a:tailEnd/>
                                </a:ln>
                              </pic:spPr>
                            </pic:pic>
                          </a:graphicData>
                        </a:graphic>
                      </wp:inline>
                    </w:drawing>
                  </w:r>
                </w:p>
              </w:tc>
            </w:tr>
            <w:tr w:rsidR="000A798B" w:rsidRPr="000A798B">
              <w:trPr>
                <w:tblCellSpacing w:w="0" w:type="dxa"/>
              </w:trPr>
              <w:tc>
                <w:tcPr>
                  <w:tcW w:w="0" w:type="auto"/>
                  <w:vMerge/>
                  <w:vAlign w:val="center"/>
                  <w:hideMark/>
                </w:tcPr>
                <w:p w:rsidR="000A798B" w:rsidRPr="000A798B" w:rsidRDefault="000A798B" w:rsidP="000A798B">
                  <w:pPr>
                    <w:rPr>
                      <w:rFonts w:ascii="Verdana" w:eastAsia="Times New Roman" w:hAnsi="Verdana"/>
                      <w:sz w:val="15"/>
                      <w:szCs w:val="15"/>
                      <w:lang w:val="en-CA" w:eastAsia="en-CA"/>
                    </w:rPr>
                  </w:pPr>
                </w:p>
              </w:tc>
              <w:tc>
                <w:tcPr>
                  <w:tcW w:w="2115" w:type="dxa"/>
                  <w:vAlign w:val="center"/>
                  <w:hideMark/>
                </w:tcPr>
                <w:p w:rsidR="000A798B" w:rsidRPr="000A798B" w:rsidRDefault="000A798B" w:rsidP="000A798B">
                  <w:pPr>
                    <w:rPr>
                      <w:rFonts w:ascii="Verdana" w:eastAsia="Times New Roman" w:hAnsi="Verdana"/>
                      <w:color w:val="000000"/>
                      <w:sz w:val="12"/>
                      <w:szCs w:val="12"/>
                      <w:lang w:val="en-CA" w:eastAsia="en-CA"/>
                    </w:rPr>
                  </w:pPr>
                  <w:r w:rsidRPr="000A798B">
                    <w:rPr>
                      <w:rFonts w:ascii="Verdana" w:eastAsia="Times New Roman" w:hAnsi="Verdana"/>
                      <w:color w:val="000000"/>
                      <w:sz w:val="12"/>
                      <w:szCs w:val="12"/>
                      <w:lang w:val="en-CA" w:eastAsia="en-CA"/>
                    </w:rPr>
                    <w:t>Mendel's experiments with hawkweed did not yield results consistent with his work on peas.</w:t>
                  </w:r>
                </w:p>
              </w:tc>
            </w:tr>
          </w:tbl>
          <w:p w:rsidR="000A798B" w:rsidRPr="000A798B" w:rsidRDefault="000A798B" w:rsidP="000A798B">
            <w:pPr>
              <w:rPr>
                <w:rFonts w:ascii="Verdana" w:eastAsia="Times New Roman" w:hAnsi="Verdana"/>
                <w:sz w:val="15"/>
                <w:szCs w:val="15"/>
                <w:lang w:val="en-CA" w:eastAsia="en-CA"/>
              </w:rPr>
            </w:pPr>
            <w:r w:rsidRPr="000A798B">
              <w:rPr>
                <w:rFonts w:ascii="Verdana" w:eastAsia="Times New Roman" w:hAnsi="Verdana"/>
                <w:b/>
                <w:bCs/>
                <w:sz w:val="20"/>
                <w:lang w:val="en-CA" w:eastAsia="en-CA"/>
              </w:rPr>
              <w:t>Mendel's work goes unrecognized</w:t>
            </w:r>
            <w:r w:rsidRPr="000A798B">
              <w:rPr>
                <w:rFonts w:ascii="Verdana" w:eastAsia="Times New Roman" w:hAnsi="Verdana"/>
                <w:sz w:val="15"/>
                <w:szCs w:val="15"/>
                <w:lang w:val="en-CA" w:eastAsia="en-CA"/>
              </w:rPr>
              <w:br/>
              <w:t xml:space="preserve">Mendel tried to drum up interest in his results but to no avail. Part of the problem was that botanists of Mendel's time were not accustomed to statistics being applied to natural history, and so they couldn't recognize the importance of Mendel's discovery. And when Mendel tried to replicate his results with hawkweed, he failed — not because his original insights were wrong, but because the genetics of hawkweed are very peculiar. Nevertheless, the patterns that Mendel saw did apply to many organisms and were there in nature for anyone to see. Darwin himself noted a three-to-one ratio in the colors of snapdragons. But for all his genius, Darwin didn't realize the importance of that ratio. </w:t>
            </w:r>
          </w:p>
          <w:p w:rsidR="000A798B" w:rsidRPr="000A798B" w:rsidRDefault="000A798B" w:rsidP="000A798B">
            <w:pPr>
              <w:spacing w:before="100" w:beforeAutospacing="1" w:after="100" w:afterAutospacing="1"/>
              <w:rPr>
                <w:rFonts w:ascii="Verdana" w:eastAsia="Times New Roman" w:hAnsi="Verdana"/>
                <w:sz w:val="15"/>
                <w:szCs w:val="15"/>
                <w:lang w:val="en-CA" w:eastAsia="en-CA"/>
              </w:rPr>
            </w:pPr>
            <w:r w:rsidRPr="000A798B">
              <w:rPr>
                <w:rFonts w:ascii="Verdana" w:eastAsia="Times New Roman" w:hAnsi="Verdana"/>
                <w:sz w:val="15"/>
                <w:szCs w:val="15"/>
                <w:lang w:val="en-CA" w:eastAsia="en-CA"/>
              </w:rPr>
              <w:t>Mendel abandoned his experiments in the 1860s and turned his attentions to running his monastery. When he died in 1884, he was remembered as a puttering monk with a skill for breeding plants. It was only some 15 years after his death that scientists realized that Mendel had revealed the answer to one of life's greatest mysteries.</w:t>
            </w:r>
          </w:p>
        </w:tc>
      </w:tr>
    </w:tbl>
    <w:p w:rsidR="00CB3094" w:rsidRDefault="00CB3094">
      <w:pPr>
        <w:rPr>
          <w:lang w:val="en-CA"/>
        </w:rPr>
      </w:pPr>
    </w:p>
    <w:p w:rsidR="000A798B" w:rsidRDefault="000A798B">
      <w:pPr>
        <w:rPr>
          <w:lang w:val="en-CA"/>
        </w:rPr>
      </w:pPr>
    </w:p>
    <w:p w:rsidR="000A798B" w:rsidRDefault="000A798B">
      <w:pPr>
        <w:rPr>
          <w:lang w:val="en-CA"/>
        </w:rPr>
      </w:pPr>
    </w:p>
    <w:p w:rsidR="000A798B" w:rsidRDefault="000A798B">
      <w:pPr>
        <w:rPr>
          <w:lang w:val="en-CA"/>
        </w:rPr>
      </w:pPr>
    </w:p>
    <w:p w:rsidR="000A798B" w:rsidRDefault="000A798B">
      <w:pPr>
        <w:rPr>
          <w:lang w:val="en-CA"/>
        </w:rPr>
      </w:pPr>
    </w:p>
    <w:p w:rsidR="000A798B" w:rsidRDefault="000A798B">
      <w:pPr>
        <w:rPr>
          <w:lang w:val="en-CA"/>
        </w:rPr>
      </w:pPr>
    </w:p>
    <w:p w:rsidR="000A798B" w:rsidRDefault="000A798B">
      <w:pPr>
        <w:rPr>
          <w:lang w:val="en-CA"/>
        </w:rPr>
      </w:pPr>
    </w:p>
    <w:p w:rsidR="000A798B" w:rsidRDefault="000A798B">
      <w:pPr>
        <w:rPr>
          <w:lang w:val="en-CA"/>
        </w:rPr>
      </w:pPr>
    </w:p>
    <w:p w:rsidR="000A798B" w:rsidRDefault="000A798B">
      <w:pPr>
        <w:rPr>
          <w:lang w:val="en-CA"/>
        </w:rPr>
      </w:pPr>
    </w:p>
    <w:p w:rsidR="000A798B" w:rsidRDefault="00BA51E4">
      <w:pPr>
        <w:rPr>
          <w:lang w:val="en-CA"/>
        </w:rPr>
      </w:pPr>
      <w:r>
        <w:rPr>
          <w:lang w:val="en-CA"/>
        </w:rPr>
        <w:lastRenderedPageBreak/>
        <w:t>Article 2</w:t>
      </w:r>
    </w:p>
    <w:p w:rsidR="000A798B" w:rsidRPr="000A798B" w:rsidRDefault="000A798B" w:rsidP="000A798B">
      <w:pPr>
        <w:jc w:val="center"/>
        <w:rPr>
          <w:rFonts w:eastAsia="Times New Roman"/>
          <w:lang w:val="en-CA" w:eastAsia="en-CA"/>
        </w:rPr>
      </w:pPr>
      <w:r w:rsidRPr="000A798B">
        <w:rPr>
          <w:rFonts w:ascii="Book Antiqua" w:eastAsia="Times New Roman" w:hAnsi="Book Antiqua"/>
          <w:b/>
          <w:bCs/>
          <w:sz w:val="36"/>
          <w:szCs w:val="36"/>
          <w:lang w:val="en-CA" w:eastAsia="en-CA"/>
        </w:rPr>
        <w:t>GREGOR JOHANN MENDEL (1822-1884)</w:t>
      </w:r>
    </w:p>
    <w:p w:rsidR="00BA51E4" w:rsidRDefault="00BA51E4" w:rsidP="000A798B">
      <w:pPr>
        <w:spacing w:before="100" w:beforeAutospacing="1" w:after="100" w:afterAutospacing="1"/>
        <w:rPr>
          <w:rFonts w:eastAsia="Times New Roman"/>
          <w:lang w:val="en-CA" w:eastAsia="en-CA"/>
        </w:rPr>
      </w:pPr>
      <w:r>
        <w:rPr>
          <w:rFonts w:ascii="Book Antiqua" w:eastAsia="Times New Roman" w:hAnsi="Book Antiqua"/>
          <w:b/>
          <w:bCs/>
          <w:noProof/>
          <w:sz w:val="36"/>
          <w:szCs w:val="36"/>
          <w:lang w:val="en-CA" w:eastAsia="en-CA"/>
        </w:rPr>
        <w:drawing>
          <wp:anchor distT="0" distB="0" distL="114300" distR="114300" simplePos="0" relativeHeight="251658240" behindDoc="1" locked="0" layoutInCell="1" allowOverlap="1">
            <wp:simplePos x="0" y="0"/>
            <wp:positionH relativeFrom="column">
              <wp:posOffset>19050</wp:posOffset>
            </wp:positionH>
            <wp:positionV relativeFrom="paragraph">
              <wp:posOffset>173990</wp:posOffset>
            </wp:positionV>
            <wp:extent cx="884555" cy="1040765"/>
            <wp:effectExtent l="19050" t="0" r="0" b="0"/>
            <wp:wrapSquare wrapText="bothSides"/>
            <wp:docPr id="7" name="Picture 13" descr="http://www.zephyrus.co.uk/gregmen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zephyrus.co.uk/gregmendel.jpg"/>
                    <pic:cNvPicPr>
                      <a:picLocks noChangeAspect="1" noChangeArrowheads="1"/>
                    </pic:cNvPicPr>
                  </pic:nvPicPr>
                  <pic:blipFill>
                    <a:blip r:embed="rId11" cstate="print"/>
                    <a:srcRect/>
                    <a:stretch>
                      <a:fillRect/>
                    </a:stretch>
                  </pic:blipFill>
                  <pic:spPr bwMode="auto">
                    <a:xfrm>
                      <a:off x="0" y="0"/>
                      <a:ext cx="884555" cy="1040765"/>
                    </a:xfrm>
                    <a:prstGeom prst="rect">
                      <a:avLst/>
                    </a:prstGeom>
                    <a:noFill/>
                    <a:ln w="9525">
                      <a:noFill/>
                      <a:miter lim="800000"/>
                      <a:headEnd/>
                      <a:tailEnd/>
                    </a:ln>
                  </pic:spPr>
                </pic:pic>
              </a:graphicData>
            </a:graphic>
          </wp:anchor>
        </w:drawing>
      </w:r>
      <w:r w:rsidR="000A798B" w:rsidRPr="000A798B">
        <w:rPr>
          <w:rFonts w:ascii="Book Antiqua" w:eastAsia="Times New Roman" w:hAnsi="Book Antiqua"/>
          <w:b/>
          <w:bCs/>
          <w:sz w:val="27"/>
          <w:szCs w:val="27"/>
          <w:lang w:val="en-CA" w:eastAsia="en-CA"/>
        </w:rPr>
        <w:t xml:space="preserve">WHO WAS GREGOR </w:t>
      </w:r>
      <w:proofErr w:type="spellStart"/>
      <w:r w:rsidR="000A798B" w:rsidRPr="000A798B">
        <w:rPr>
          <w:rFonts w:ascii="Book Antiqua" w:eastAsia="Times New Roman" w:hAnsi="Book Antiqua"/>
          <w:b/>
          <w:bCs/>
          <w:sz w:val="27"/>
          <w:szCs w:val="27"/>
          <w:lang w:val="en-CA" w:eastAsia="en-CA"/>
        </w:rPr>
        <w:t>MENDEL?</w:t>
      </w:r>
      <w:proofErr w:type="spellEnd"/>
    </w:p>
    <w:p w:rsidR="00BA51E4" w:rsidRPr="000A798B" w:rsidRDefault="000A798B" w:rsidP="00BA51E4">
      <w:pPr>
        <w:spacing w:before="100" w:beforeAutospacing="1" w:after="100" w:afterAutospacing="1"/>
        <w:rPr>
          <w:rFonts w:eastAsia="Times New Roman"/>
          <w:lang w:val="en-CA" w:eastAsia="en-CA"/>
        </w:rPr>
      </w:pPr>
      <w:proofErr w:type="spellStart"/>
      <w:r w:rsidRPr="000A798B">
        <w:rPr>
          <w:rFonts w:ascii="Book Antiqua" w:eastAsia="Times New Roman" w:hAnsi="Book Antiqua"/>
          <w:sz w:val="27"/>
          <w:szCs w:val="27"/>
          <w:lang w:val="en-CA" w:eastAsia="en-CA"/>
        </w:rPr>
        <w:t>Gregor</w:t>
      </w:r>
      <w:proofErr w:type="spellEnd"/>
      <w:r w:rsidRPr="000A798B">
        <w:rPr>
          <w:rFonts w:ascii="Book Antiqua" w:eastAsia="Times New Roman" w:hAnsi="Book Antiqua"/>
          <w:sz w:val="27"/>
          <w:szCs w:val="27"/>
          <w:lang w:val="en-CA" w:eastAsia="en-CA"/>
        </w:rPr>
        <w:t xml:space="preserve"> Johann MENDEL was an Austrian monk and biologist whose work on heredity became the basis of the modern theory </w:t>
      </w:r>
      <w:r w:rsidR="00BA51E4" w:rsidRPr="000A798B">
        <w:rPr>
          <w:rFonts w:ascii="Book Antiqua" w:eastAsia="Times New Roman" w:hAnsi="Book Antiqua"/>
          <w:sz w:val="27"/>
          <w:szCs w:val="27"/>
          <w:lang w:val="en-CA" w:eastAsia="en-CA"/>
        </w:rPr>
        <w:t>of genetics.</w:t>
      </w:r>
    </w:p>
    <w:p w:rsidR="000A798B" w:rsidRPr="000A798B" w:rsidRDefault="000A798B" w:rsidP="00BA51E4">
      <w:pPr>
        <w:spacing w:before="100" w:beforeAutospacing="1" w:after="100" w:afterAutospacing="1"/>
        <w:rPr>
          <w:rFonts w:ascii="Book Antiqua" w:eastAsia="Times New Roman" w:hAnsi="Book Antiqua"/>
          <w:sz w:val="27"/>
          <w:szCs w:val="27"/>
          <w:lang w:val="en-CA" w:eastAsia="en-CA"/>
        </w:rPr>
      </w:pPr>
      <w:r w:rsidRPr="000A798B">
        <w:rPr>
          <w:rFonts w:ascii="Book Antiqua" w:eastAsia="Times New Roman" w:hAnsi="Book Antiqua"/>
          <w:sz w:val="27"/>
          <w:szCs w:val="27"/>
          <w:lang w:val="en-CA" w:eastAsia="en-CA"/>
        </w:rPr>
        <w:t xml:space="preserve">Mendel was born on July 22, 1822 in </w:t>
      </w:r>
      <w:proofErr w:type="spellStart"/>
      <w:r w:rsidRPr="000A798B">
        <w:rPr>
          <w:rFonts w:ascii="Book Antiqua" w:eastAsia="Times New Roman" w:hAnsi="Book Antiqua"/>
          <w:sz w:val="27"/>
          <w:szCs w:val="27"/>
          <w:lang w:val="en-CA" w:eastAsia="en-CA"/>
        </w:rPr>
        <w:t>Heizendorf</w:t>
      </w:r>
      <w:proofErr w:type="spellEnd"/>
      <w:r w:rsidRPr="000A798B">
        <w:rPr>
          <w:rFonts w:ascii="Book Antiqua" w:eastAsia="Times New Roman" w:hAnsi="Book Antiqua"/>
          <w:sz w:val="27"/>
          <w:szCs w:val="27"/>
          <w:lang w:val="en-CA" w:eastAsia="en-CA"/>
        </w:rPr>
        <w:t xml:space="preserve">, Austria, (now known as </w:t>
      </w:r>
      <w:proofErr w:type="spellStart"/>
      <w:r w:rsidRPr="000A798B">
        <w:rPr>
          <w:rFonts w:ascii="Book Antiqua" w:eastAsia="Times New Roman" w:hAnsi="Book Antiqua"/>
          <w:sz w:val="27"/>
          <w:szCs w:val="27"/>
          <w:lang w:val="en-CA" w:eastAsia="en-CA"/>
        </w:rPr>
        <w:t>Hyncice</w:t>
      </w:r>
      <w:proofErr w:type="spellEnd"/>
      <w:r w:rsidRPr="000A798B">
        <w:rPr>
          <w:rFonts w:ascii="Book Antiqua" w:eastAsia="Times New Roman" w:hAnsi="Book Antiqua"/>
          <w:sz w:val="27"/>
          <w:szCs w:val="27"/>
          <w:lang w:val="en-CA" w:eastAsia="en-CA"/>
        </w:rPr>
        <w:t xml:space="preserve"> in Czechoslovakia). He was born Johann Mendel into a poor farming family. At that time it was difficult for poor families to obtain a good education and the young Mendel saw the only way to escape a life of poverty was to enter the monastery at </w:t>
      </w:r>
      <w:proofErr w:type="spellStart"/>
      <w:r w:rsidRPr="000A798B">
        <w:rPr>
          <w:rFonts w:ascii="Book Antiqua" w:eastAsia="Times New Roman" w:hAnsi="Book Antiqua"/>
          <w:sz w:val="27"/>
          <w:szCs w:val="27"/>
          <w:lang w:val="en-CA" w:eastAsia="en-CA"/>
        </w:rPr>
        <w:t>Brunn</w:t>
      </w:r>
      <w:proofErr w:type="spellEnd"/>
      <w:r w:rsidRPr="000A798B">
        <w:rPr>
          <w:rFonts w:ascii="Book Antiqua" w:eastAsia="Times New Roman" w:hAnsi="Book Antiqua"/>
          <w:sz w:val="27"/>
          <w:szCs w:val="27"/>
          <w:lang w:val="en-CA" w:eastAsia="en-CA"/>
        </w:rPr>
        <w:t xml:space="preserve"> in </w:t>
      </w:r>
      <w:proofErr w:type="spellStart"/>
      <w:r w:rsidRPr="000A798B">
        <w:rPr>
          <w:rFonts w:ascii="Book Antiqua" w:eastAsia="Times New Roman" w:hAnsi="Book Antiqua"/>
          <w:sz w:val="27"/>
          <w:szCs w:val="27"/>
          <w:lang w:val="en-CA" w:eastAsia="en-CA"/>
        </w:rPr>
        <w:t>Moravis</w:t>
      </w:r>
      <w:proofErr w:type="spellEnd"/>
      <w:r w:rsidRPr="000A798B">
        <w:rPr>
          <w:rFonts w:ascii="Book Antiqua" w:eastAsia="Times New Roman" w:hAnsi="Book Antiqua"/>
          <w:sz w:val="27"/>
          <w:szCs w:val="27"/>
          <w:lang w:val="en-CA" w:eastAsia="en-CA"/>
        </w:rPr>
        <w:t xml:space="preserve">, (now Brno in Czechoslovakia). Here he was given the name </w:t>
      </w:r>
      <w:proofErr w:type="spellStart"/>
      <w:r w:rsidRPr="000A798B">
        <w:rPr>
          <w:rFonts w:ascii="Book Antiqua" w:eastAsia="Times New Roman" w:hAnsi="Book Antiqua"/>
          <w:sz w:val="27"/>
          <w:szCs w:val="27"/>
          <w:lang w:val="en-CA" w:eastAsia="en-CA"/>
        </w:rPr>
        <w:t>Gregor</w:t>
      </w:r>
      <w:proofErr w:type="spellEnd"/>
      <w:r w:rsidRPr="000A798B">
        <w:rPr>
          <w:rFonts w:ascii="Book Antiqua" w:eastAsia="Times New Roman" w:hAnsi="Book Antiqua"/>
          <w:sz w:val="27"/>
          <w:szCs w:val="27"/>
          <w:lang w:val="en-CA" w:eastAsia="en-CA"/>
        </w:rPr>
        <w:t>. This monastery was the Augustinian Order of St Thomas, a teaching order with a reputation as a centre of learning and scientific enquiry.</w:t>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b/>
          <w:bCs/>
          <w:sz w:val="27"/>
          <w:szCs w:val="27"/>
          <w:lang w:val="en-CA" w:eastAsia="en-CA"/>
        </w:rPr>
        <w:t>MENDEL THE FAILURE</w:t>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sz w:val="27"/>
          <w:szCs w:val="27"/>
          <w:lang w:val="en-CA" w:eastAsia="en-CA"/>
        </w:rPr>
        <w:t xml:space="preserve">To enable him to further his education, the abbot arranged for Mendel to attend the University of Vienna to get a teaching diploma. However, Mendel did not perform well. He was nervous and the University did not consider him a clever student. Mendel's examiner failed him with the comments, </w:t>
      </w:r>
      <w:proofErr w:type="gramStart"/>
      <w:r w:rsidRPr="000A798B">
        <w:rPr>
          <w:rFonts w:ascii="Book Antiqua" w:eastAsia="Times New Roman" w:hAnsi="Book Antiqua"/>
          <w:sz w:val="27"/>
          <w:szCs w:val="27"/>
          <w:lang w:val="en-CA" w:eastAsia="en-CA"/>
        </w:rPr>
        <w:t>" he</w:t>
      </w:r>
      <w:proofErr w:type="gramEnd"/>
      <w:r w:rsidRPr="000A798B">
        <w:rPr>
          <w:rFonts w:ascii="Book Antiqua" w:eastAsia="Times New Roman" w:hAnsi="Book Antiqua"/>
          <w:sz w:val="27"/>
          <w:szCs w:val="27"/>
          <w:lang w:val="en-CA" w:eastAsia="en-CA"/>
        </w:rPr>
        <w:t xml:space="preserve"> lacks insight and the requisite clarity of knowledge". This must have been devastating to the young Mendel. </w:t>
      </w:r>
      <w:proofErr w:type="gramStart"/>
      <w:r w:rsidRPr="000A798B">
        <w:rPr>
          <w:rFonts w:ascii="Book Antiqua" w:eastAsia="Times New Roman" w:hAnsi="Book Antiqua"/>
          <w:sz w:val="27"/>
          <w:szCs w:val="27"/>
          <w:lang w:val="en-CA" w:eastAsia="en-CA"/>
        </w:rPr>
        <w:t>who</w:t>
      </w:r>
      <w:proofErr w:type="gramEnd"/>
      <w:r w:rsidRPr="000A798B">
        <w:rPr>
          <w:rFonts w:ascii="Book Antiqua" w:eastAsia="Times New Roman" w:hAnsi="Book Antiqua"/>
          <w:sz w:val="27"/>
          <w:szCs w:val="27"/>
          <w:lang w:val="en-CA" w:eastAsia="en-CA"/>
        </w:rPr>
        <w:t xml:space="preserve"> in 1853 had to return to the monastery as a failure. As this was a teaching order, Mendel had to decide whether to stay on at the monastery as a failed teacher - or return to what?</w:t>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b/>
          <w:bCs/>
          <w:sz w:val="27"/>
          <w:szCs w:val="27"/>
          <w:lang w:val="en-CA" w:eastAsia="en-CA"/>
        </w:rPr>
        <w:t>WHAT TO DO NEXT?</w:t>
      </w:r>
      <w:r w:rsidRPr="000A798B">
        <w:rPr>
          <w:rFonts w:eastAsia="Times New Roman"/>
          <w:lang w:val="en-CA" w:eastAsia="en-CA"/>
        </w:rPr>
        <w:t> </w:t>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sz w:val="27"/>
          <w:szCs w:val="27"/>
          <w:lang w:val="en-CA" w:eastAsia="en-CA"/>
        </w:rPr>
        <w:t>While studying in Vienna, Mendel had been impressed by the work of a biologist called Frank Unger whose practical view of inheritance, free from spiritual influences, seemed to reflect his own farming background. This gave Mendel the idea to stay on at the monastery and use his time to carry out practical experiments in biology. He must have had to approach the abbot very carefully to ask to be allowed to do this, as the bishop refused to allow the monks to even teach biology.</w:t>
      </w:r>
    </w:p>
    <w:p w:rsidR="000A798B" w:rsidRPr="000A798B" w:rsidRDefault="000A798B" w:rsidP="000A798B">
      <w:pPr>
        <w:spacing w:before="100" w:beforeAutospacing="1" w:after="100" w:afterAutospacing="1"/>
        <w:rPr>
          <w:rFonts w:eastAsia="Times New Roman"/>
          <w:lang w:val="en-CA" w:eastAsia="en-CA"/>
        </w:rPr>
      </w:pPr>
      <w:r>
        <w:rPr>
          <w:rFonts w:ascii="Book Antiqua" w:eastAsia="Times New Roman" w:hAnsi="Book Antiqua"/>
          <w:b/>
          <w:bCs/>
          <w:noProof/>
          <w:sz w:val="27"/>
          <w:szCs w:val="27"/>
          <w:lang w:val="en-CA" w:eastAsia="en-CA"/>
        </w:rPr>
        <w:lastRenderedPageBreak/>
        <w:drawing>
          <wp:inline distT="0" distB="0" distL="0" distR="0">
            <wp:extent cx="1083310" cy="1350645"/>
            <wp:effectExtent l="19050" t="0" r="2540" b="0"/>
            <wp:docPr id="17" name="Picture 17" descr="http://www.zephyrus.co.uk/pea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zephyrus.co.uk/peas2.jpg"/>
                    <pic:cNvPicPr>
                      <a:picLocks noChangeAspect="1" noChangeArrowheads="1"/>
                    </pic:cNvPicPr>
                  </pic:nvPicPr>
                  <pic:blipFill>
                    <a:blip r:embed="rId12" cstate="print"/>
                    <a:srcRect/>
                    <a:stretch>
                      <a:fillRect/>
                    </a:stretch>
                  </pic:blipFill>
                  <pic:spPr bwMode="auto">
                    <a:xfrm>
                      <a:off x="0" y="0"/>
                      <a:ext cx="1083310" cy="1350645"/>
                    </a:xfrm>
                    <a:prstGeom prst="rect">
                      <a:avLst/>
                    </a:prstGeom>
                    <a:noFill/>
                    <a:ln w="9525">
                      <a:noFill/>
                      <a:miter lim="800000"/>
                      <a:headEnd/>
                      <a:tailEnd/>
                    </a:ln>
                  </pic:spPr>
                </pic:pic>
              </a:graphicData>
            </a:graphic>
          </wp:inline>
        </w:drawing>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sz w:val="27"/>
          <w:szCs w:val="27"/>
          <w:lang w:val="en-CA" w:eastAsia="en-CA"/>
        </w:rPr>
        <w:t xml:space="preserve">After about two years Mendel began his investigation into variation, heredity and evolution in plants. He chose to study in detail the common garden pea, </w:t>
      </w:r>
      <w:proofErr w:type="spellStart"/>
      <w:r w:rsidRPr="000A798B">
        <w:rPr>
          <w:rFonts w:ascii="Book Antiqua" w:eastAsia="Times New Roman" w:hAnsi="Book Antiqua"/>
          <w:sz w:val="27"/>
          <w:szCs w:val="27"/>
          <w:lang w:val="en-CA" w:eastAsia="en-CA"/>
        </w:rPr>
        <w:t>Pisum</w:t>
      </w:r>
      <w:proofErr w:type="spellEnd"/>
      <w:r w:rsidRPr="000A798B">
        <w:rPr>
          <w:rFonts w:ascii="Book Antiqua" w:eastAsia="Times New Roman" w:hAnsi="Book Antiqua"/>
          <w:sz w:val="27"/>
          <w:szCs w:val="27"/>
          <w:lang w:val="en-CA" w:eastAsia="en-CA"/>
        </w:rPr>
        <w:t>, which he grew in the monastery garden.</w:t>
      </w:r>
    </w:p>
    <w:tbl>
      <w:tblPr>
        <w:tblW w:w="6750" w:type="dxa"/>
        <w:jc w:val="center"/>
        <w:tblCellSpacing w:w="15" w:type="dxa"/>
        <w:tblCellMar>
          <w:left w:w="0" w:type="dxa"/>
          <w:right w:w="0" w:type="dxa"/>
        </w:tblCellMar>
        <w:tblLook w:val="04A0"/>
      </w:tblPr>
      <w:tblGrid>
        <w:gridCol w:w="2820"/>
        <w:gridCol w:w="90"/>
        <w:gridCol w:w="90"/>
        <w:gridCol w:w="90"/>
        <w:gridCol w:w="90"/>
        <w:gridCol w:w="90"/>
        <w:gridCol w:w="90"/>
        <w:gridCol w:w="90"/>
        <w:gridCol w:w="36"/>
        <w:gridCol w:w="233"/>
        <w:gridCol w:w="453"/>
        <w:gridCol w:w="2578"/>
      </w:tblGrid>
      <w:tr w:rsidR="000A798B" w:rsidRPr="000A798B" w:rsidTr="000A798B">
        <w:trPr>
          <w:trHeight w:val="4035"/>
          <w:tblCellSpacing w:w="15" w:type="dxa"/>
          <w:jc w:val="center"/>
        </w:trPr>
        <w:tc>
          <w:tcPr>
            <w:tcW w:w="2200" w:type="pct"/>
            <w:vAlign w:val="center"/>
            <w:hideMark/>
          </w:tcPr>
          <w:p w:rsidR="000A798B" w:rsidRPr="000A798B" w:rsidRDefault="000A798B" w:rsidP="000A798B">
            <w:pPr>
              <w:jc w:val="center"/>
              <w:rPr>
                <w:rFonts w:eastAsia="Times New Roman"/>
                <w:lang w:val="en-CA" w:eastAsia="en-CA"/>
              </w:rPr>
            </w:pPr>
            <w:r>
              <w:rPr>
                <w:rFonts w:ascii="Book Antiqua" w:eastAsia="Times New Roman" w:hAnsi="Book Antiqua"/>
                <w:noProof/>
                <w:sz w:val="27"/>
                <w:szCs w:val="27"/>
                <w:lang w:val="en-CA" w:eastAsia="en-CA"/>
              </w:rPr>
              <w:drawing>
                <wp:inline distT="0" distB="0" distL="0" distR="0">
                  <wp:extent cx="1589405" cy="2251075"/>
                  <wp:effectExtent l="19050" t="0" r="0" b="0"/>
                  <wp:docPr id="18" name="Picture 18" descr="http://www.zephyrus.co.uk/sweetpe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zephyrus.co.uk/sweetpea1.jpg"/>
                          <pic:cNvPicPr>
                            <a:picLocks noChangeAspect="1" noChangeArrowheads="1"/>
                          </pic:cNvPicPr>
                        </pic:nvPicPr>
                        <pic:blipFill>
                          <a:blip r:embed="rId13" cstate="print"/>
                          <a:srcRect/>
                          <a:stretch>
                            <a:fillRect/>
                          </a:stretch>
                        </pic:blipFill>
                        <pic:spPr bwMode="auto">
                          <a:xfrm>
                            <a:off x="0" y="0"/>
                            <a:ext cx="1589405" cy="2251075"/>
                          </a:xfrm>
                          <a:prstGeom prst="rect">
                            <a:avLst/>
                          </a:prstGeom>
                          <a:noFill/>
                          <a:ln w="9525">
                            <a:noFill/>
                            <a:miter lim="800000"/>
                            <a:headEnd/>
                            <a:tailEnd/>
                          </a:ln>
                        </pic:spPr>
                      </pic:pic>
                    </a:graphicData>
                  </a:graphic>
                </wp:inline>
              </w:drawing>
            </w:r>
          </w:p>
        </w:tc>
        <w:tc>
          <w:tcPr>
            <w:tcW w:w="50" w:type="pct"/>
            <w:vAlign w:val="center"/>
            <w:hideMark/>
          </w:tcPr>
          <w:p w:rsidR="000A798B" w:rsidRPr="000A798B" w:rsidRDefault="000A798B" w:rsidP="000A798B">
            <w:pPr>
              <w:rPr>
                <w:rFonts w:eastAsia="Times New Roman"/>
                <w:lang w:val="en-CA" w:eastAsia="en-CA"/>
              </w:rPr>
            </w:pPr>
            <w:r w:rsidRPr="000A798B">
              <w:rPr>
                <w:rFonts w:eastAsia="Times New Roman"/>
                <w:lang w:val="en-CA" w:eastAsia="en-CA"/>
              </w:rPr>
              <w:t> </w:t>
            </w:r>
          </w:p>
        </w:tc>
        <w:tc>
          <w:tcPr>
            <w:tcW w:w="50" w:type="pct"/>
            <w:vAlign w:val="center"/>
            <w:hideMark/>
          </w:tcPr>
          <w:p w:rsidR="000A798B" w:rsidRPr="000A798B" w:rsidRDefault="000A798B" w:rsidP="000A798B">
            <w:pPr>
              <w:rPr>
                <w:rFonts w:eastAsia="Times New Roman"/>
                <w:lang w:val="en-CA" w:eastAsia="en-CA"/>
              </w:rPr>
            </w:pPr>
            <w:r w:rsidRPr="000A798B">
              <w:rPr>
                <w:rFonts w:eastAsia="Times New Roman"/>
                <w:lang w:val="en-CA" w:eastAsia="en-CA"/>
              </w:rPr>
              <w:t> </w:t>
            </w:r>
          </w:p>
        </w:tc>
        <w:tc>
          <w:tcPr>
            <w:tcW w:w="50" w:type="pct"/>
            <w:vAlign w:val="center"/>
            <w:hideMark/>
          </w:tcPr>
          <w:p w:rsidR="000A798B" w:rsidRPr="000A798B" w:rsidRDefault="000A798B" w:rsidP="000A798B">
            <w:pPr>
              <w:rPr>
                <w:rFonts w:eastAsia="Times New Roman"/>
                <w:lang w:val="en-CA" w:eastAsia="en-CA"/>
              </w:rPr>
            </w:pPr>
            <w:r w:rsidRPr="000A798B">
              <w:rPr>
                <w:rFonts w:eastAsia="Times New Roman"/>
                <w:lang w:val="en-CA" w:eastAsia="en-CA"/>
              </w:rPr>
              <w:t> </w:t>
            </w:r>
          </w:p>
        </w:tc>
        <w:tc>
          <w:tcPr>
            <w:tcW w:w="50" w:type="pct"/>
            <w:vAlign w:val="center"/>
            <w:hideMark/>
          </w:tcPr>
          <w:p w:rsidR="000A798B" w:rsidRPr="000A798B" w:rsidRDefault="000A798B" w:rsidP="000A798B">
            <w:pPr>
              <w:rPr>
                <w:rFonts w:eastAsia="Times New Roman"/>
                <w:lang w:val="en-CA" w:eastAsia="en-CA"/>
              </w:rPr>
            </w:pPr>
            <w:r w:rsidRPr="000A798B">
              <w:rPr>
                <w:rFonts w:eastAsia="Times New Roman"/>
                <w:lang w:val="en-CA" w:eastAsia="en-CA"/>
              </w:rPr>
              <w:t> </w:t>
            </w:r>
          </w:p>
        </w:tc>
        <w:tc>
          <w:tcPr>
            <w:tcW w:w="50" w:type="pct"/>
            <w:vAlign w:val="center"/>
            <w:hideMark/>
          </w:tcPr>
          <w:p w:rsidR="000A798B" w:rsidRPr="000A798B" w:rsidRDefault="000A798B" w:rsidP="000A798B">
            <w:pPr>
              <w:rPr>
                <w:rFonts w:eastAsia="Times New Roman"/>
                <w:lang w:val="en-CA" w:eastAsia="en-CA"/>
              </w:rPr>
            </w:pPr>
            <w:r w:rsidRPr="000A798B">
              <w:rPr>
                <w:rFonts w:eastAsia="Times New Roman"/>
                <w:lang w:val="en-CA" w:eastAsia="en-CA"/>
              </w:rPr>
              <w:t> </w:t>
            </w:r>
          </w:p>
        </w:tc>
        <w:tc>
          <w:tcPr>
            <w:tcW w:w="50" w:type="pct"/>
            <w:vAlign w:val="center"/>
            <w:hideMark/>
          </w:tcPr>
          <w:p w:rsidR="000A798B" w:rsidRPr="000A798B" w:rsidRDefault="000A798B" w:rsidP="000A798B">
            <w:pPr>
              <w:rPr>
                <w:rFonts w:eastAsia="Times New Roman"/>
                <w:lang w:val="en-CA" w:eastAsia="en-CA"/>
              </w:rPr>
            </w:pPr>
            <w:r w:rsidRPr="000A798B">
              <w:rPr>
                <w:rFonts w:eastAsia="Times New Roman"/>
                <w:lang w:val="en-CA" w:eastAsia="en-CA"/>
              </w:rPr>
              <w:t> </w:t>
            </w:r>
          </w:p>
        </w:tc>
        <w:tc>
          <w:tcPr>
            <w:tcW w:w="50" w:type="pct"/>
            <w:vAlign w:val="center"/>
            <w:hideMark/>
          </w:tcPr>
          <w:p w:rsidR="000A798B" w:rsidRPr="000A798B" w:rsidRDefault="000A798B" w:rsidP="000A798B">
            <w:pPr>
              <w:rPr>
                <w:rFonts w:eastAsia="Times New Roman"/>
                <w:lang w:val="en-CA" w:eastAsia="en-CA"/>
              </w:rPr>
            </w:pPr>
            <w:r w:rsidRPr="000A798B">
              <w:rPr>
                <w:rFonts w:eastAsia="Times New Roman"/>
                <w:lang w:val="en-CA" w:eastAsia="en-CA"/>
              </w:rPr>
              <w:t> </w:t>
            </w:r>
          </w:p>
        </w:tc>
        <w:tc>
          <w:tcPr>
            <w:tcW w:w="100" w:type="pct"/>
            <w:vAlign w:val="center"/>
            <w:hideMark/>
          </w:tcPr>
          <w:p w:rsidR="000A798B" w:rsidRPr="000A798B" w:rsidRDefault="000A798B" w:rsidP="000A798B">
            <w:pPr>
              <w:rPr>
                <w:rFonts w:eastAsia="Times New Roman"/>
                <w:lang w:val="en-CA" w:eastAsia="en-CA"/>
              </w:rPr>
            </w:pPr>
          </w:p>
        </w:tc>
        <w:tc>
          <w:tcPr>
            <w:tcW w:w="200" w:type="pct"/>
            <w:vAlign w:val="center"/>
            <w:hideMark/>
          </w:tcPr>
          <w:p w:rsidR="000A798B" w:rsidRPr="000A798B" w:rsidRDefault="000A798B" w:rsidP="000A798B">
            <w:pPr>
              <w:rPr>
                <w:rFonts w:eastAsia="Times New Roman"/>
                <w:lang w:val="en-CA" w:eastAsia="en-CA"/>
              </w:rPr>
            </w:pPr>
            <w:r w:rsidRPr="000A798B">
              <w:rPr>
                <w:rFonts w:eastAsia="Times New Roman"/>
                <w:lang w:val="en-CA" w:eastAsia="en-CA"/>
              </w:rPr>
              <w:t> </w:t>
            </w:r>
          </w:p>
        </w:tc>
        <w:tc>
          <w:tcPr>
            <w:tcW w:w="350" w:type="pct"/>
            <w:vAlign w:val="center"/>
            <w:hideMark/>
          </w:tcPr>
          <w:p w:rsidR="000A798B" w:rsidRPr="000A798B" w:rsidRDefault="000A798B" w:rsidP="000A798B">
            <w:pPr>
              <w:rPr>
                <w:rFonts w:eastAsia="Times New Roman"/>
                <w:lang w:val="en-CA" w:eastAsia="en-CA"/>
              </w:rPr>
            </w:pPr>
            <w:r w:rsidRPr="000A798B">
              <w:rPr>
                <w:rFonts w:eastAsia="Times New Roman"/>
                <w:lang w:val="en-CA" w:eastAsia="en-CA"/>
              </w:rPr>
              <w:t> </w:t>
            </w:r>
          </w:p>
        </w:tc>
        <w:tc>
          <w:tcPr>
            <w:tcW w:w="2050" w:type="pct"/>
            <w:vAlign w:val="center"/>
            <w:hideMark/>
          </w:tcPr>
          <w:p w:rsidR="000A798B" w:rsidRPr="000A798B" w:rsidRDefault="000A798B" w:rsidP="000A798B">
            <w:pPr>
              <w:jc w:val="center"/>
              <w:rPr>
                <w:rFonts w:eastAsia="Times New Roman"/>
                <w:lang w:val="en-CA" w:eastAsia="en-CA"/>
              </w:rPr>
            </w:pPr>
            <w:r>
              <w:rPr>
                <w:rFonts w:ascii="Book Antiqua" w:eastAsia="Times New Roman" w:hAnsi="Book Antiqua"/>
                <w:noProof/>
                <w:sz w:val="27"/>
                <w:szCs w:val="27"/>
                <w:lang w:val="en-CA" w:eastAsia="en-CA"/>
              </w:rPr>
              <w:drawing>
                <wp:inline distT="0" distB="0" distL="0" distR="0">
                  <wp:extent cx="1589405" cy="2251075"/>
                  <wp:effectExtent l="19050" t="0" r="0" b="0"/>
                  <wp:docPr id="19" name="Picture 19" descr="http://www.zephyrus.co.uk/sweetpe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zephyrus.co.uk/sweetpea2.jpg"/>
                          <pic:cNvPicPr>
                            <a:picLocks noChangeAspect="1" noChangeArrowheads="1"/>
                          </pic:cNvPicPr>
                        </pic:nvPicPr>
                        <pic:blipFill>
                          <a:blip r:embed="rId14" cstate="print"/>
                          <a:srcRect/>
                          <a:stretch>
                            <a:fillRect/>
                          </a:stretch>
                        </pic:blipFill>
                        <pic:spPr bwMode="auto">
                          <a:xfrm>
                            <a:off x="0" y="0"/>
                            <a:ext cx="1589405" cy="2251075"/>
                          </a:xfrm>
                          <a:prstGeom prst="rect">
                            <a:avLst/>
                          </a:prstGeom>
                          <a:noFill/>
                          <a:ln w="9525">
                            <a:noFill/>
                            <a:miter lim="800000"/>
                            <a:headEnd/>
                            <a:tailEnd/>
                          </a:ln>
                        </pic:spPr>
                      </pic:pic>
                    </a:graphicData>
                  </a:graphic>
                </wp:inline>
              </w:drawing>
            </w:r>
          </w:p>
        </w:tc>
      </w:tr>
    </w:tbl>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sz w:val="27"/>
          <w:szCs w:val="27"/>
          <w:lang w:val="en-CA" w:eastAsia="en-CA"/>
        </w:rPr>
        <w:t xml:space="preserve">Between 1856 and 1863 Mendel patiently cultivated and tested at least 28 000 pea plants, carefully analysing seven pairs of seeds for comparison, such as shape of seed, colour of seed, tall stemmed and short stemmed and tall plants and short plants. Mendel worked on this for several years, carefully self-pollinating and wrapping each individual plant to prevent accidental pollination by insects. He collected the seeds produced by the plants and studied the offspring of these seeds observing that some plants bred true and others not. Mendel discovered that by crossing tall and short parent plants he got hybrid offspring that resembled the tall parent rather than being a medium height blend. He explained this conceived the concept of heredity units, now called genes. These often expressed dominant or recessive characteristics. He then worked out the pattern of inheritance of various traits and produced two generalisations that became known as the laws of heredity. </w:t>
      </w:r>
      <w:r w:rsidRPr="000A798B">
        <w:rPr>
          <w:rFonts w:ascii="Book Antiqua" w:eastAsia="Times New Roman" w:hAnsi="Book Antiqua"/>
          <w:sz w:val="27"/>
          <w:szCs w:val="27"/>
          <w:lang w:val="en-CA" w:eastAsia="en-CA"/>
        </w:rPr>
        <w:lastRenderedPageBreak/>
        <w:t>Mendel's observations led him to coin two terms which are still used in present-day genetics:</w:t>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b/>
          <w:bCs/>
          <w:i/>
          <w:iCs/>
          <w:color w:val="FF0000"/>
          <w:sz w:val="27"/>
          <w:szCs w:val="27"/>
          <w:lang w:val="en-CA" w:eastAsia="en-CA"/>
        </w:rPr>
        <w:t xml:space="preserve">* </w:t>
      </w:r>
      <w:proofErr w:type="gramStart"/>
      <w:r w:rsidRPr="000A798B">
        <w:rPr>
          <w:rFonts w:ascii="Book Antiqua" w:eastAsia="Times New Roman" w:hAnsi="Book Antiqua"/>
          <w:b/>
          <w:bCs/>
          <w:i/>
          <w:iCs/>
          <w:color w:val="FF0000"/>
          <w:sz w:val="27"/>
          <w:szCs w:val="27"/>
          <w:lang w:val="en-CA" w:eastAsia="en-CA"/>
        </w:rPr>
        <w:t>dominance</w:t>
      </w:r>
      <w:proofErr w:type="gramEnd"/>
      <w:r w:rsidRPr="000A798B">
        <w:rPr>
          <w:rFonts w:ascii="Book Antiqua" w:eastAsia="Times New Roman" w:hAnsi="Book Antiqua"/>
          <w:sz w:val="27"/>
          <w:szCs w:val="27"/>
          <w:lang w:val="en-CA" w:eastAsia="en-CA"/>
        </w:rPr>
        <w:t xml:space="preserve"> for a trait that shows up in an offspring</w:t>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b/>
          <w:bCs/>
          <w:i/>
          <w:iCs/>
          <w:color w:val="FF0000"/>
          <w:sz w:val="27"/>
          <w:szCs w:val="27"/>
          <w:lang w:val="en-CA" w:eastAsia="en-CA"/>
        </w:rPr>
        <w:t xml:space="preserve">* </w:t>
      </w:r>
      <w:proofErr w:type="spellStart"/>
      <w:proofErr w:type="gramStart"/>
      <w:r w:rsidRPr="000A798B">
        <w:rPr>
          <w:rFonts w:ascii="Book Antiqua" w:eastAsia="Times New Roman" w:hAnsi="Book Antiqua"/>
          <w:b/>
          <w:bCs/>
          <w:i/>
          <w:iCs/>
          <w:color w:val="FF0000"/>
          <w:sz w:val="27"/>
          <w:szCs w:val="27"/>
          <w:lang w:val="en-CA" w:eastAsia="en-CA"/>
        </w:rPr>
        <w:t>recessiveness</w:t>
      </w:r>
      <w:proofErr w:type="spellEnd"/>
      <w:proofErr w:type="gramEnd"/>
      <w:r w:rsidRPr="000A798B">
        <w:rPr>
          <w:rFonts w:ascii="Book Antiqua" w:eastAsia="Times New Roman" w:hAnsi="Book Antiqua"/>
          <w:sz w:val="27"/>
          <w:szCs w:val="27"/>
          <w:lang w:val="en-CA" w:eastAsia="en-CA"/>
        </w:rPr>
        <w:t xml:space="preserve"> for a trait masked by a dominant gene.</w:t>
      </w:r>
    </w:p>
    <w:p w:rsidR="000A798B" w:rsidRPr="000A798B" w:rsidRDefault="000A798B" w:rsidP="000A798B">
      <w:pPr>
        <w:rPr>
          <w:rFonts w:ascii="Book Antiqua" w:eastAsia="Times New Roman" w:hAnsi="Book Antiqua"/>
          <w:sz w:val="27"/>
          <w:szCs w:val="27"/>
          <w:lang w:val="en-CA" w:eastAsia="en-CA"/>
        </w:rPr>
      </w:pPr>
      <w:r w:rsidRPr="000A798B">
        <w:rPr>
          <w:rFonts w:ascii="Book Antiqua" w:eastAsia="Times New Roman" w:hAnsi="Book Antiqua"/>
          <w:sz w:val="27"/>
          <w:szCs w:val="27"/>
          <w:lang w:val="en-CA" w:eastAsia="en-CA"/>
        </w:rPr>
        <w:pict>
          <v:rect id="_x0000_i1025" style="width:0;height:1.5pt" o:hrstd="t" o:hr="t" fillcolor="#a0a0a0" stroked="f"/>
        </w:pict>
      </w:r>
    </w:p>
    <w:p w:rsidR="000A798B" w:rsidRPr="000A798B" w:rsidRDefault="000A798B" w:rsidP="000A798B">
      <w:pPr>
        <w:rPr>
          <w:rFonts w:eastAsia="Times New Roman"/>
          <w:lang w:val="en-CA" w:eastAsia="en-CA"/>
        </w:rPr>
      </w:pPr>
      <w:r w:rsidRPr="000A798B">
        <w:rPr>
          <w:rFonts w:ascii="Book Antiqua" w:eastAsia="Times New Roman" w:hAnsi="Book Antiqua"/>
          <w:b/>
          <w:bCs/>
          <w:sz w:val="27"/>
          <w:szCs w:val="27"/>
          <w:lang w:val="en-CA" w:eastAsia="en-CA"/>
        </w:rPr>
        <w:t>WHAT HAPPENED NEXT?</w:t>
      </w:r>
      <w:r w:rsidRPr="000A798B">
        <w:rPr>
          <w:rFonts w:eastAsia="Times New Roman"/>
          <w:lang w:val="en-CA" w:eastAsia="en-CA"/>
        </w:rPr>
        <w:t xml:space="preserve"> </w:t>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sz w:val="27"/>
          <w:szCs w:val="27"/>
          <w:lang w:val="en-CA" w:eastAsia="en-CA"/>
        </w:rPr>
        <w:t xml:space="preserve">In 1866 Mendel published his work on heredity in the </w:t>
      </w:r>
      <w:r w:rsidRPr="000A798B">
        <w:rPr>
          <w:rFonts w:ascii="Book Antiqua" w:eastAsia="Times New Roman" w:hAnsi="Book Antiqua"/>
          <w:b/>
          <w:bCs/>
          <w:i/>
          <w:iCs/>
          <w:sz w:val="27"/>
          <w:szCs w:val="27"/>
          <w:lang w:val="en-CA" w:eastAsia="en-CA"/>
        </w:rPr>
        <w:t>Journal of the Brno Natural History Society</w:t>
      </w:r>
      <w:r w:rsidRPr="000A798B">
        <w:rPr>
          <w:rFonts w:ascii="Book Antiqua" w:eastAsia="Times New Roman" w:hAnsi="Book Antiqua"/>
          <w:sz w:val="27"/>
          <w:szCs w:val="27"/>
          <w:lang w:val="en-CA" w:eastAsia="en-CA"/>
        </w:rPr>
        <w:t xml:space="preserve">. It had absolutely no impact. The complex and detailed work he had produced was not understood even by influential people in his field such as Karl </w:t>
      </w:r>
      <w:proofErr w:type="spellStart"/>
      <w:r w:rsidRPr="000A798B">
        <w:rPr>
          <w:rFonts w:ascii="Book Antiqua" w:eastAsia="Times New Roman" w:hAnsi="Book Antiqua"/>
          <w:sz w:val="27"/>
          <w:szCs w:val="27"/>
          <w:lang w:val="en-CA" w:eastAsia="en-CA"/>
        </w:rPr>
        <w:t>Nageli</w:t>
      </w:r>
      <w:proofErr w:type="spellEnd"/>
      <w:r w:rsidRPr="000A798B">
        <w:rPr>
          <w:rFonts w:ascii="Book Antiqua" w:eastAsia="Times New Roman" w:hAnsi="Book Antiqua"/>
          <w:sz w:val="27"/>
          <w:szCs w:val="27"/>
          <w:lang w:val="en-CA" w:eastAsia="en-CA"/>
        </w:rPr>
        <w:t>. If Mendel had been a professional scientist he might have been able to project his work more extensively and perhaps publish his work abroad. He did make some attempt to contact scientists abroad by sending them reprints of his work but this was a uphill struggle for an unknown author writing in an unknown journal.</w:t>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sz w:val="27"/>
          <w:szCs w:val="27"/>
          <w:lang w:val="en-CA" w:eastAsia="en-CA"/>
        </w:rPr>
        <w:t>1868 two years after Mendel had produced his paper he was elected abbot of the monastery and his work lay unrecognised for about 34 years.</w:t>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sz w:val="27"/>
          <w:szCs w:val="27"/>
          <w:lang w:val="en-CA" w:eastAsia="en-CA"/>
        </w:rPr>
        <w:t xml:space="preserve">For much of the remainder of his life, Mendel devoted himself to the duties of the monastery. He did continue with some breeding experiments, this time with bees. A natural progression, as he had always wanted to transfer his experiments from plants to animals. Mendel successfully produced a hybrid strain of bees which produced excellent honey, however, they were so vicious they stung everybody around for miles and had to be destroyed. Some of Mendel's later experiments with the hawkweed </w:t>
      </w:r>
      <w:proofErr w:type="spellStart"/>
      <w:r w:rsidRPr="000A798B">
        <w:rPr>
          <w:rFonts w:ascii="Book Antiqua" w:eastAsia="Times New Roman" w:hAnsi="Book Antiqua"/>
          <w:b/>
          <w:bCs/>
          <w:i/>
          <w:iCs/>
          <w:sz w:val="27"/>
          <w:szCs w:val="27"/>
          <w:lang w:val="en-CA" w:eastAsia="en-CA"/>
        </w:rPr>
        <w:t>Hieracium</w:t>
      </w:r>
      <w:proofErr w:type="spellEnd"/>
      <w:r w:rsidRPr="000A798B">
        <w:rPr>
          <w:rFonts w:ascii="Book Antiqua" w:eastAsia="Times New Roman" w:hAnsi="Book Antiqua"/>
          <w:b/>
          <w:bCs/>
          <w:i/>
          <w:iCs/>
          <w:sz w:val="27"/>
          <w:szCs w:val="27"/>
          <w:lang w:val="en-CA" w:eastAsia="en-CA"/>
        </w:rPr>
        <w:t xml:space="preserve"> </w:t>
      </w:r>
      <w:r w:rsidRPr="000A798B">
        <w:rPr>
          <w:rFonts w:ascii="Book Antiqua" w:eastAsia="Times New Roman" w:hAnsi="Book Antiqua"/>
          <w:sz w:val="27"/>
          <w:szCs w:val="27"/>
          <w:lang w:val="en-CA" w:eastAsia="en-CA"/>
        </w:rPr>
        <w:t>were inconclusive and the pressures of running the monastery took over so he ended his experiments by the 1870's.</w:t>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sz w:val="27"/>
          <w:szCs w:val="27"/>
          <w:lang w:val="en-CA" w:eastAsia="en-CA"/>
        </w:rPr>
        <w:t>During his time as abbot Mendel seems to have been more concerned with the financial running of the monastery rather than the religious side. It is suggested Mendel was seen as unreliable by the Emperor's Secret Police. It is likely the bishop and many in the monastery did not like what Mendel was doing, particularly his interest and enthusiasm for the work of such contemporaries as Charles Darwin.</w:t>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sz w:val="27"/>
          <w:szCs w:val="27"/>
          <w:lang w:val="en-CA" w:eastAsia="en-CA"/>
        </w:rPr>
        <w:lastRenderedPageBreak/>
        <w:t>When Mendel died in 1884 aged 62, the Czech composer Leos Janacek played the organ at his funeral.</w:t>
      </w:r>
    </w:p>
    <w:p w:rsidR="000A798B" w:rsidRPr="000A798B" w:rsidRDefault="000A798B" w:rsidP="000A798B">
      <w:pPr>
        <w:spacing w:before="100" w:beforeAutospacing="1" w:after="100" w:afterAutospacing="1"/>
        <w:rPr>
          <w:rFonts w:ascii="Book Antiqua" w:eastAsia="Times New Roman" w:hAnsi="Book Antiqua"/>
          <w:sz w:val="27"/>
          <w:szCs w:val="27"/>
          <w:lang w:val="en-CA" w:eastAsia="en-CA"/>
        </w:rPr>
      </w:pPr>
      <w:r w:rsidRPr="000A798B">
        <w:rPr>
          <w:rFonts w:ascii="Book Antiqua" w:eastAsia="Times New Roman" w:hAnsi="Book Antiqua"/>
          <w:sz w:val="27"/>
          <w:szCs w:val="27"/>
          <w:lang w:val="en-CA" w:eastAsia="en-CA"/>
        </w:rPr>
        <w:t xml:space="preserve">The new abbot of the monastery burned all Mendel's papers. </w:t>
      </w:r>
    </w:p>
    <w:p w:rsidR="000A798B" w:rsidRPr="000A798B" w:rsidRDefault="000A798B" w:rsidP="000A798B">
      <w:pPr>
        <w:rPr>
          <w:rFonts w:ascii="Book Antiqua" w:eastAsia="Times New Roman" w:hAnsi="Book Antiqua"/>
          <w:sz w:val="27"/>
          <w:szCs w:val="27"/>
          <w:lang w:val="en-CA" w:eastAsia="en-CA"/>
        </w:rPr>
      </w:pPr>
      <w:r w:rsidRPr="000A798B">
        <w:rPr>
          <w:rFonts w:ascii="Book Antiqua" w:eastAsia="Times New Roman" w:hAnsi="Book Antiqua"/>
          <w:sz w:val="27"/>
          <w:szCs w:val="27"/>
          <w:lang w:val="en-CA" w:eastAsia="en-CA"/>
        </w:rPr>
        <w:pict>
          <v:rect id="_x0000_i1026" style="width:0;height:1.5pt" o:hrstd="t" o:hr="t" fillcolor="#a0a0a0" stroked="f"/>
        </w:pict>
      </w:r>
    </w:p>
    <w:p w:rsidR="000A798B" w:rsidRPr="000A798B" w:rsidRDefault="000A798B" w:rsidP="000A798B">
      <w:pPr>
        <w:rPr>
          <w:rFonts w:eastAsia="Times New Roman"/>
          <w:lang w:val="en-CA" w:eastAsia="en-CA"/>
        </w:rPr>
      </w:pPr>
      <w:r w:rsidRPr="000A798B">
        <w:rPr>
          <w:rFonts w:ascii="Book Antiqua" w:eastAsia="Times New Roman" w:hAnsi="Book Antiqua"/>
          <w:b/>
          <w:bCs/>
          <w:sz w:val="27"/>
          <w:szCs w:val="27"/>
          <w:lang w:val="en-CA" w:eastAsia="en-CA"/>
        </w:rPr>
        <w:t>MENDEL RE-DISCOVERED</w:t>
      </w:r>
      <w:r w:rsidRPr="000A798B">
        <w:rPr>
          <w:rFonts w:eastAsia="Times New Roman"/>
          <w:lang w:val="en-CA" w:eastAsia="en-CA"/>
        </w:rPr>
        <w:t xml:space="preserve"> </w:t>
      </w:r>
    </w:p>
    <w:p w:rsidR="000A798B" w:rsidRPr="000A798B" w:rsidRDefault="000A798B" w:rsidP="000A798B">
      <w:pPr>
        <w:spacing w:before="100" w:beforeAutospacing="1" w:after="100" w:afterAutospacing="1"/>
        <w:rPr>
          <w:rFonts w:eastAsia="Times New Roman"/>
          <w:lang w:val="en-CA" w:eastAsia="en-CA"/>
        </w:rPr>
      </w:pPr>
      <w:r w:rsidRPr="000A798B">
        <w:rPr>
          <w:rFonts w:ascii="Book Antiqua" w:eastAsia="Times New Roman" w:hAnsi="Book Antiqua"/>
          <w:sz w:val="27"/>
          <w:szCs w:val="27"/>
          <w:lang w:val="en-CA" w:eastAsia="en-CA"/>
        </w:rPr>
        <w:t xml:space="preserve">In 1900 Mendel's work was at last recognised by three independent investigators. </w:t>
      </w:r>
      <w:proofErr w:type="gramStart"/>
      <w:r w:rsidRPr="000A798B">
        <w:rPr>
          <w:rFonts w:ascii="Book Antiqua" w:eastAsia="Times New Roman" w:hAnsi="Book Antiqua"/>
          <w:sz w:val="27"/>
          <w:szCs w:val="27"/>
          <w:lang w:val="en-CA" w:eastAsia="en-CA"/>
        </w:rPr>
        <w:t xml:space="preserve">One of these being the Dutch botanist, Hugo De </w:t>
      </w:r>
      <w:proofErr w:type="spellStart"/>
      <w:r w:rsidRPr="000A798B">
        <w:rPr>
          <w:rFonts w:ascii="Book Antiqua" w:eastAsia="Times New Roman" w:hAnsi="Book Antiqua"/>
          <w:sz w:val="27"/>
          <w:szCs w:val="27"/>
          <w:lang w:val="en-CA" w:eastAsia="en-CA"/>
        </w:rPr>
        <w:t>Vries</w:t>
      </w:r>
      <w:proofErr w:type="spellEnd"/>
      <w:r w:rsidRPr="000A798B">
        <w:rPr>
          <w:rFonts w:ascii="Book Antiqua" w:eastAsia="Times New Roman" w:hAnsi="Book Antiqua"/>
          <w:sz w:val="27"/>
          <w:szCs w:val="27"/>
          <w:lang w:val="en-CA" w:eastAsia="en-CA"/>
        </w:rPr>
        <w:t>.</w:t>
      </w:r>
      <w:proofErr w:type="gramEnd"/>
      <w:r w:rsidRPr="000A798B">
        <w:rPr>
          <w:rFonts w:ascii="Book Antiqua" w:eastAsia="Times New Roman" w:hAnsi="Book Antiqua"/>
          <w:sz w:val="27"/>
          <w:szCs w:val="27"/>
          <w:lang w:val="en-CA" w:eastAsia="en-CA"/>
        </w:rPr>
        <w:t xml:space="preserve"> But it was still not until the early 1920s and early 1930s that the full significance of his work was recognised particularly in relation to evolutionary theory. As a result of years of research in population genetics, investigators were able to demonstrate that the Darwinian theory of evolution could be described in terms of the change in gene frequency of </w:t>
      </w:r>
      <w:proofErr w:type="spellStart"/>
      <w:r w:rsidRPr="000A798B">
        <w:rPr>
          <w:rFonts w:ascii="Book Antiqua" w:eastAsia="Times New Roman" w:hAnsi="Book Antiqua"/>
          <w:sz w:val="27"/>
          <w:szCs w:val="27"/>
          <w:lang w:val="en-CA" w:eastAsia="en-CA"/>
        </w:rPr>
        <w:t>Mendelian</w:t>
      </w:r>
      <w:proofErr w:type="spellEnd"/>
      <w:r w:rsidRPr="000A798B">
        <w:rPr>
          <w:rFonts w:ascii="Book Antiqua" w:eastAsia="Times New Roman" w:hAnsi="Book Antiqua"/>
          <w:sz w:val="27"/>
          <w:szCs w:val="27"/>
          <w:lang w:val="en-CA" w:eastAsia="en-CA"/>
        </w:rPr>
        <w:t xml:space="preserve"> pairs of characteristics in a population over successive generations.</w:t>
      </w:r>
    </w:p>
    <w:p w:rsidR="000A798B" w:rsidRPr="000A798B" w:rsidRDefault="000A798B">
      <w:pPr>
        <w:rPr>
          <w:lang w:val="en-CA"/>
        </w:rPr>
      </w:pPr>
    </w:p>
    <w:sectPr w:rsidR="000A798B" w:rsidRPr="000A798B" w:rsidSect="00CB309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0A798B"/>
    <w:rsid w:val="000A798B"/>
    <w:rsid w:val="00563C4C"/>
    <w:rsid w:val="00BA51E4"/>
    <w:rsid w:val="00CB3094"/>
    <w:rsid w:val="00DF14E5"/>
    <w:rsid w:val="00FA2F7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094"/>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A798B"/>
    <w:rPr>
      <w:color w:val="0000FF"/>
      <w:u w:val="single"/>
    </w:rPr>
  </w:style>
  <w:style w:type="paragraph" w:customStyle="1" w:styleId="pagehead">
    <w:name w:val="pagehead"/>
    <w:basedOn w:val="Normal"/>
    <w:rsid w:val="000A798B"/>
    <w:pPr>
      <w:spacing w:before="100" w:beforeAutospacing="1" w:after="100" w:afterAutospacing="1"/>
    </w:pPr>
    <w:rPr>
      <w:rFonts w:eastAsia="Times New Roman"/>
      <w:b/>
      <w:bCs/>
      <w:sz w:val="41"/>
      <w:szCs w:val="41"/>
      <w:lang w:val="en-CA" w:eastAsia="en-CA"/>
    </w:rPr>
  </w:style>
  <w:style w:type="paragraph" w:styleId="NormalWeb">
    <w:name w:val="Normal (Web)"/>
    <w:basedOn w:val="Normal"/>
    <w:uiPriority w:val="99"/>
    <w:unhideWhenUsed/>
    <w:rsid w:val="000A798B"/>
    <w:pPr>
      <w:spacing w:before="100" w:beforeAutospacing="1" w:after="100" w:afterAutospacing="1"/>
    </w:pPr>
    <w:rPr>
      <w:rFonts w:eastAsia="Times New Roman"/>
      <w:lang w:val="en-CA" w:eastAsia="en-CA"/>
    </w:rPr>
  </w:style>
  <w:style w:type="character" w:customStyle="1" w:styleId="subhead1">
    <w:name w:val="subhead1"/>
    <w:basedOn w:val="DefaultParagraphFont"/>
    <w:rsid w:val="000A798B"/>
    <w:rPr>
      <w:b/>
      <w:bCs/>
      <w:sz w:val="31"/>
      <w:szCs w:val="31"/>
    </w:rPr>
  </w:style>
  <w:style w:type="paragraph" w:styleId="BalloonText">
    <w:name w:val="Balloon Text"/>
    <w:basedOn w:val="Normal"/>
    <w:link w:val="BalloonTextChar"/>
    <w:uiPriority w:val="99"/>
    <w:semiHidden/>
    <w:unhideWhenUsed/>
    <w:rsid w:val="000A798B"/>
    <w:rPr>
      <w:rFonts w:ascii="Tahoma" w:hAnsi="Tahoma" w:cs="Tahoma"/>
      <w:sz w:val="16"/>
      <w:szCs w:val="16"/>
    </w:rPr>
  </w:style>
  <w:style w:type="character" w:customStyle="1" w:styleId="BalloonTextChar">
    <w:name w:val="Balloon Text Char"/>
    <w:basedOn w:val="DefaultParagraphFont"/>
    <w:link w:val="BalloonText"/>
    <w:uiPriority w:val="99"/>
    <w:semiHidden/>
    <w:rsid w:val="000A798B"/>
    <w:rPr>
      <w:rFonts w:ascii="Tahoma" w:hAnsi="Tahoma" w:cs="Tahoma"/>
      <w:sz w:val="16"/>
      <w:szCs w:val="16"/>
      <w:lang w:val="fr-CA"/>
    </w:rPr>
  </w:style>
</w:styles>
</file>

<file path=word/webSettings.xml><?xml version="1.0" encoding="utf-8"?>
<w:webSettings xmlns:r="http://schemas.openxmlformats.org/officeDocument/2006/relationships" xmlns:w="http://schemas.openxmlformats.org/wordprocessingml/2006/main">
  <w:divs>
    <w:div w:id="62353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5.jpeg"/><Relationship Id="rId5" Type="http://schemas.openxmlformats.org/officeDocument/2006/relationships/hyperlink" Target="http://evolution.berkeley.edu/evolibrary/glossary/glossary_popup.php?word=natural+selection" TargetMode="Externa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hyperlink" Target="http://evolution.berkeley.edu/evolibrary/article/0_0_0/history_14" TargetMode="External"/><Relationship Id="rId9" Type="http://schemas.openxmlformats.org/officeDocument/2006/relationships/hyperlink" Target="http://evolution.berkeley.edu/evolibrary/glossary/glossary_popup.php?word=allele" TargetMode="External"/><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1431</Words>
  <Characters>8162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1</cp:revision>
  <dcterms:created xsi:type="dcterms:W3CDTF">2011-12-29T20:44:00Z</dcterms:created>
  <dcterms:modified xsi:type="dcterms:W3CDTF">2011-12-29T21:03:00Z</dcterms:modified>
</cp:coreProperties>
</file>